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8D" w:rsidRDefault="00B40ABA" w:rsidP="008B43B2">
      <w:pPr>
        <w:tabs>
          <w:tab w:val="left" w:pos="4111"/>
        </w:tabs>
        <w:jc w:val="center"/>
        <w:rPr>
          <w:rFonts w:ascii="Times New Roman" w:hAnsi="Times New Roman" w:cs="Aharoni"/>
          <w:b/>
          <w:sz w:val="48"/>
          <w:szCs w:val="48"/>
        </w:rPr>
      </w:pPr>
      <w:bookmarkStart w:id="0" w:name="_GoBack"/>
      <w:bookmarkEnd w:id="0"/>
      <w:r w:rsidRPr="008776EA">
        <w:rPr>
          <w:noProof/>
          <w:sz w:val="28"/>
          <w:szCs w:val="28"/>
        </w:rPr>
        <w:drawing>
          <wp:inline distT="0" distB="0" distL="0" distR="0" wp14:anchorId="20F07CB2" wp14:editId="44EC80BF">
            <wp:extent cx="2695575" cy="2867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2867025"/>
                    </a:xfrm>
                    <a:prstGeom prst="rect">
                      <a:avLst/>
                    </a:prstGeom>
                    <a:noFill/>
                    <a:ln>
                      <a:noFill/>
                    </a:ln>
                  </pic:spPr>
                </pic:pic>
              </a:graphicData>
            </a:graphic>
          </wp:inline>
        </w:drawing>
      </w:r>
    </w:p>
    <w:p w:rsidR="00612E86" w:rsidRDefault="008B43B2" w:rsidP="0017758D">
      <w:pPr>
        <w:tabs>
          <w:tab w:val="left" w:pos="4111"/>
        </w:tabs>
        <w:jc w:val="center"/>
        <w:rPr>
          <w:rFonts w:ascii="Times New Roman" w:hAnsi="Times New Roman" w:cs="Times New Roman"/>
          <w:b/>
          <w:sz w:val="28"/>
          <w:szCs w:val="28"/>
        </w:rPr>
      </w:pPr>
      <w:r w:rsidRPr="0017758D">
        <w:rPr>
          <w:rFonts w:ascii="Times New Roman" w:hAnsi="Times New Roman" w:cs="Times New Roman"/>
          <w:b/>
          <w:sz w:val="36"/>
          <w:szCs w:val="36"/>
        </w:rPr>
        <w:t>ПРОТИВОДЕЙСТВИ</w:t>
      </w:r>
      <w:r w:rsidR="00B40ABA">
        <w:rPr>
          <w:rFonts w:ascii="Times New Roman" w:hAnsi="Times New Roman" w:cs="Times New Roman"/>
          <w:b/>
          <w:sz w:val="36"/>
          <w:szCs w:val="36"/>
        </w:rPr>
        <w:t>Е</w:t>
      </w:r>
      <w:r w:rsidRPr="0017758D">
        <w:rPr>
          <w:rFonts w:ascii="Times New Roman" w:hAnsi="Times New Roman" w:cs="Times New Roman"/>
          <w:b/>
          <w:sz w:val="36"/>
          <w:szCs w:val="36"/>
        </w:rPr>
        <w:t xml:space="preserve"> НЕЛЕГАЛЬНОЙ ЗАНЯТОСТИ</w:t>
      </w:r>
      <w:r w:rsidR="00612E86">
        <w:rPr>
          <w:rFonts w:ascii="Times New Roman" w:hAnsi="Times New Roman" w:cs="Times New Roman"/>
          <w:b/>
          <w:sz w:val="28"/>
          <w:szCs w:val="28"/>
        </w:rPr>
        <w:t xml:space="preserve">  </w:t>
      </w:r>
    </w:p>
    <w:p w:rsidR="00BB4DA7" w:rsidRP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sidRPr="00BB4DA7">
        <w:rPr>
          <w:rFonts w:ascii="Times New Roman" w:hAnsi="Times New Roman" w:cs="Times New Roman"/>
          <w:color w:val="000000" w:themeColor="text1"/>
          <w:sz w:val="26"/>
          <w:szCs w:val="26"/>
        </w:rPr>
        <w:t xml:space="preserve">В соответствии </w:t>
      </w:r>
      <w:r w:rsidRPr="00F53BA4">
        <w:rPr>
          <w:rFonts w:ascii="Times New Roman" w:hAnsi="Times New Roman" w:cs="Times New Roman"/>
          <w:color w:val="000000" w:themeColor="text1"/>
          <w:sz w:val="26"/>
          <w:szCs w:val="26"/>
        </w:rPr>
        <w:t>со</w:t>
      </w:r>
      <w:r w:rsidRPr="00BB4DA7">
        <w:rPr>
          <w:rFonts w:ascii="Times New Roman" w:hAnsi="Times New Roman" w:cs="Times New Roman"/>
          <w:b/>
          <w:color w:val="000000" w:themeColor="text1"/>
          <w:sz w:val="26"/>
          <w:szCs w:val="26"/>
        </w:rPr>
        <w:t xml:space="preserve"> статьей 16</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Трудового кодекса Российской</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Федерации</w:t>
      </w:r>
      <w:r w:rsidRPr="00BB4DA7">
        <w:rPr>
          <w:rFonts w:ascii="Times New Roman" w:hAnsi="Times New Roman" w:cs="Times New Roman"/>
          <w:color w:val="000000" w:themeColor="text1"/>
          <w:sz w:val="26"/>
          <w:szCs w:val="26"/>
        </w:rPr>
        <w:t xml:space="preserve"> (далее – ТК РФ) трудовые отношения возникают между работником и работодателем на основании трудового договора, заключаемого ими в соответствии с ТК РФ. </w:t>
      </w:r>
    </w:p>
    <w:p w:rsidR="00BB4DA7" w:rsidRP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sidRPr="00BB4DA7">
        <w:rPr>
          <w:rFonts w:ascii="Times New Roman" w:hAnsi="Times New Roman" w:cs="Times New Roman"/>
          <w:b/>
          <w:color w:val="000000" w:themeColor="text1"/>
          <w:sz w:val="26"/>
          <w:szCs w:val="26"/>
        </w:rPr>
        <w:t>Статьей 56</w:t>
      </w:r>
      <w:r w:rsidRPr="00BB4DA7">
        <w:rPr>
          <w:rFonts w:ascii="Times New Roman" w:hAnsi="Times New Roman" w:cs="Times New Roman"/>
          <w:color w:val="000000" w:themeColor="text1"/>
          <w:sz w:val="26"/>
          <w:szCs w:val="26"/>
        </w:rPr>
        <w:t xml:space="preserve"> </w:t>
      </w:r>
      <w:r w:rsidRPr="00BB4DA7">
        <w:rPr>
          <w:rFonts w:ascii="Times New Roman" w:hAnsi="Times New Roman" w:cs="Times New Roman"/>
          <w:b/>
          <w:color w:val="000000" w:themeColor="text1"/>
          <w:sz w:val="26"/>
          <w:szCs w:val="26"/>
        </w:rPr>
        <w:t>ТК РФ</w:t>
      </w:r>
      <w:r w:rsidRPr="00BB4DA7">
        <w:rPr>
          <w:rFonts w:ascii="Times New Roman" w:hAnsi="Times New Roman" w:cs="Times New Roman"/>
          <w:color w:val="000000" w:themeColor="text1"/>
          <w:sz w:val="26"/>
          <w:szCs w:val="26"/>
        </w:rPr>
        <w:t xml:space="preserve"> определено, что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w:t>
      </w:r>
      <w:r w:rsidRPr="00BB4DA7">
        <w:rPr>
          <w:rFonts w:ascii="Times New Roman" w:hAnsi="Times New Roman" w:cs="Times New Roman"/>
          <w:color w:val="000000" w:themeColor="text1"/>
          <w:sz w:val="26"/>
          <w:szCs w:val="26"/>
        </w:rPr>
        <w:t>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w:t>
      </w:r>
    </w:p>
    <w:p w:rsidR="00BB4DA7" w:rsidRDefault="00BB4DA7" w:rsidP="0079623E">
      <w:pPr>
        <w:tabs>
          <w:tab w:val="left" w:pos="4111"/>
        </w:tabs>
        <w:spacing w:after="0" w:line="240" w:lineRule="auto"/>
        <w:ind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соответствии со </w:t>
      </w:r>
      <w:r w:rsidRPr="00BB4DA7">
        <w:rPr>
          <w:rFonts w:ascii="Times New Roman" w:hAnsi="Times New Roman" w:cs="Times New Roman"/>
          <w:b/>
          <w:color w:val="000000" w:themeColor="text1"/>
          <w:sz w:val="26"/>
          <w:szCs w:val="26"/>
        </w:rPr>
        <w:t>статьей</w:t>
      </w:r>
      <w:r w:rsidR="00612E86" w:rsidRPr="00BB4DA7">
        <w:rPr>
          <w:rFonts w:ascii="Times New Roman" w:hAnsi="Times New Roman" w:cs="Times New Roman"/>
          <w:b/>
          <w:color w:val="000000" w:themeColor="text1"/>
          <w:sz w:val="26"/>
          <w:szCs w:val="26"/>
        </w:rPr>
        <w:t xml:space="preserve"> 67 ТК РФ</w:t>
      </w:r>
      <w:r w:rsidR="00612E86" w:rsidRPr="00BB4DA7">
        <w:rPr>
          <w:rFonts w:ascii="Times New Roman" w:hAnsi="Times New Roman" w:cs="Times New Roman"/>
          <w:color w:val="000000" w:themeColor="text1"/>
          <w:sz w:val="26"/>
          <w:szCs w:val="26"/>
        </w:rPr>
        <w:t xml:space="preserve"> работодатель обязан оформить трудовой договор в письменной форме </w:t>
      </w:r>
      <w:r w:rsidR="00612E86" w:rsidRPr="005A672B">
        <w:rPr>
          <w:rFonts w:ascii="Times New Roman" w:hAnsi="Times New Roman" w:cs="Times New Roman"/>
          <w:b/>
          <w:color w:val="000000" w:themeColor="text1"/>
          <w:sz w:val="26"/>
          <w:szCs w:val="26"/>
        </w:rPr>
        <w:t>в течение 3 рабочих дней</w:t>
      </w:r>
      <w:r w:rsidR="00612E86" w:rsidRPr="00BB4DA7">
        <w:rPr>
          <w:rFonts w:ascii="Times New Roman" w:hAnsi="Times New Roman" w:cs="Times New Roman"/>
          <w:color w:val="000000" w:themeColor="text1"/>
          <w:sz w:val="26"/>
          <w:szCs w:val="26"/>
        </w:rPr>
        <w:t xml:space="preserve"> с того дня, когда фактически допустил работника к работе. Договор составляется в двух экземплярах, один из которых</w:t>
      </w:r>
      <w:r>
        <w:rPr>
          <w:rFonts w:ascii="Times New Roman" w:hAnsi="Times New Roman" w:cs="Times New Roman"/>
          <w:color w:val="000000" w:themeColor="text1"/>
          <w:sz w:val="26"/>
          <w:szCs w:val="26"/>
        </w:rPr>
        <w:t xml:space="preserve"> должен быть передан работнику.</w:t>
      </w:r>
    </w:p>
    <w:p w:rsidR="00612E86" w:rsidRPr="00BB4DA7" w:rsidRDefault="00612E86" w:rsidP="0079623E">
      <w:pPr>
        <w:tabs>
          <w:tab w:val="left" w:pos="4111"/>
        </w:tabs>
        <w:spacing w:after="0" w:line="240" w:lineRule="auto"/>
        <w:ind w:firstLine="425"/>
        <w:jc w:val="both"/>
        <w:rPr>
          <w:rFonts w:ascii="Times New Roman" w:hAnsi="Times New Roman" w:cs="Times New Roman"/>
          <w:b/>
          <w:color w:val="000000" w:themeColor="text1"/>
          <w:sz w:val="26"/>
          <w:szCs w:val="26"/>
        </w:rPr>
      </w:pPr>
      <w:r w:rsidRPr="00BB4DA7">
        <w:rPr>
          <w:rFonts w:ascii="Times New Roman" w:hAnsi="Times New Roman" w:cs="Times New Roman"/>
          <w:color w:val="000000" w:themeColor="text1"/>
          <w:sz w:val="26"/>
          <w:szCs w:val="26"/>
        </w:rPr>
        <w:t xml:space="preserve">Трудовым кодексом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 </w:t>
      </w:r>
      <w:r w:rsidRPr="00BB4DA7">
        <w:rPr>
          <w:rFonts w:ascii="Times New Roman" w:hAnsi="Times New Roman" w:cs="Times New Roman"/>
          <w:b/>
          <w:color w:val="000000" w:themeColor="text1"/>
          <w:sz w:val="26"/>
          <w:szCs w:val="26"/>
        </w:rPr>
        <w:t>(ст</w:t>
      </w:r>
      <w:r w:rsidR="00BB4DA7">
        <w:rPr>
          <w:rFonts w:ascii="Times New Roman" w:hAnsi="Times New Roman" w:cs="Times New Roman"/>
          <w:b/>
          <w:color w:val="000000" w:themeColor="text1"/>
          <w:sz w:val="26"/>
          <w:szCs w:val="26"/>
        </w:rPr>
        <w:t xml:space="preserve">атья </w:t>
      </w:r>
      <w:r w:rsidRPr="00BB4DA7">
        <w:rPr>
          <w:rFonts w:ascii="Times New Roman" w:hAnsi="Times New Roman" w:cs="Times New Roman"/>
          <w:b/>
          <w:color w:val="000000" w:themeColor="text1"/>
          <w:sz w:val="26"/>
          <w:szCs w:val="26"/>
        </w:rPr>
        <w:t>15 ТК РФ).</w:t>
      </w:r>
    </w:p>
    <w:p w:rsidR="00860649" w:rsidRPr="00860649" w:rsidRDefault="00612E86" w:rsidP="0079623E">
      <w:pPr>
        <w:tabs>
          <w:tab w:val="left" w:pos="4111"/>
        </w:tabs>
        <w:spacing w:after="0" w:line="240" w:lineRule="auto"/>
        <w:ind w:firstLine="425"/>
        <w:jc w:val="both"/>
        <w:rPr>
          <w:rFonts w:ascii="Times New Roman" w:hAnsi="Times New Roman" w:cs="Times New Roman"/>
          <w:sz w:val="26"/>
          <w:szCs w:val="26"/>
        </w:rPr>
      </w:pPr>
      <w:r w:rsidRPr="00BB4DA7">
        <w:rPr>
          <w:rFonts w:ascii="Times New Roman" w:hAnsi="Times New Roman" w:cs="Times New Roman"/>
          <w:color w:val="000000" w:themeColor="text1"/>
          <w:sz w:val="26"/>
          <w:szCs w:val="26"/>
        </w:rPr>
        <w:t xml:space="preserve">Заработная плата выплачивается </w:t>
      </w:r>
      <w:r w:rsidRPr="00BB4DA7">
        <w:rPr>
          <w:rFonts w:ascii="Times New Roman" w:hAnsi="Times New Roman" w:cs="Times New Roman"/>
          <w:b/>
          <w:color w:val="000000" w:themeColor="text1"/>
          <w:sz w:val="26"/>
          <w:szCs w:val="26"/>
        </w:rPr>
        <w:t>не реже чем каждые полмесяца.</w:t>
      </w:r>
      <w:r w:rsidRPr="00BB4DA7">
        <w:rPr>
          <w:rFonts w:ascii="Times New Roman" w:hAnsi="Times New Roman" w:cs="Times New Roman"/>
          <w:color w:val="000000" w:themeColor="text1"/>
          <w:sz w:val="26"/>
          <w:szCs w:val="26"/>
        </w:rPr>
        <w:t xml:space="preserve">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w:t>
      </w:r>
      <w:r w:rsidR="00860649" w:rsidRPr="00BB4DA7">
        <w:rPr>
          <w:rFonts w:ascii="Times New Roman" w:hAnsi="Times New Roman" w:cs="Times New Roman"/>
          <w:color w:val="000000" w:themeColor="text1"/>
          <w:sz w:val="26"/>
          <w:szCs w:val="26"/>
        </w:rPr>
        <w:t xml:space="preserve"> накануне этого дня. Оплата отпуска производится</w:t>
      </w:r>
      <w:r w:rsidR="00860649" w:rsidRPr="00860649">
        <w:rPr>
          <w:rFonts w:ascii="Times New Roman" w:hAnsi="Times New Roman" w:cs="Times New Roman"/>
          <w:sz w:val="26"/>
          <w:szCs w:val="26"/>
        </w:rPr>
        <w:t xml:space="preserve"> не позднее</w:t>
      </w:r>
      <w:r w:rsidR="0079623E">
        <w:rPr>
          <w:rFonts w:ascii="Times New Roman" w:hAnsi="Times New Roman" w:cs="Times New Roman"/>
          <w:sz w:val="26"/>
          <w:szCs w:val="26"/>
        </w:rPr>
        <w:t>,</w:t>
      </w:r>
      <w:r w:rsidR="00860649" w:rsidRPr="00860649">
        <w:rPr>
          <w:rFonts w:ascii="Times New Roman" w:hAnsi="Times New Roman" w:cs="Times New Roman"/>
          <w:sz w:val="26"/>
          <w:szCs w:val="26"/>
        </w:rPr>
        <w:t xml:space="preserve"> ч</w:t>
      </w:r>
      <w:r w:rsidR="00BB4DA7">
        <w:rPr>
          <w:rFonts w:ascii="Times New Roman" w:hAnsi="Times New Roman" w:cs="Times New Roman"/>
          <w:sz w:val="26"/>
          <w:szCs w:val="26"/>
        </w:rPr>
        <w:t>ем за три дня до его начала (</w:t>
      </w:r>
      <w:r w:rsidR="00BB4DA7" w:rsidRPr="00BB4DA7">
        <w:rPr>
          <w:rFonts w:ascii="Times New Roman" w:hAnsi="Times New Roman" w:cs="Times New Roman"/>
          <w:b/>
          <w:sz w:val="26"/>
          <w:szCs w:val="26"/>
        </w:rPr>
        <w:t xml:space="preserve">статья </w:t>
      </w:r>
      <w:r w:rsidR="00860649" w:rsidRPr="00BB4DA7">
        <w:rPr>
          <w:rFonts w:ascii="Times New Roman" w:hAnsi="Times New Roman" w:cs="Times New Roman"/>
          <w:b/>
          <w:sz w:val="26"/>
          <w:szCs w:val="26"/>
        </w:rPr>
        <w:t>136 ТК РФ</w:t>
      </w:r>
      <w:r w:rsidR="00860649" w:rsidRPr="00860649">
        <w:rPr>
          <w:rFonts w:ascii="Times New Roman" w:hAnsi="Times New Roman" w:cs="Times New Roman"/>
          <w:sz w:val="26"/>
          <w:szCs w:val="26"/>
        </w:rPr>
        <w:t xml:space="preserve">). </w:t>
      </w:r>
    </w:p>
    <w:p w:rsidR="00860649" w:rsidRDefault="00860649" w:rsidP="0079623E">
      <w:pPr>
        <w:tabs>
          <w:tab w:val="left" w:pos="4111"/>
        </w:tabs>
        <w:spacing w:after="0" w:line="240" w:lineRule="auto"/>
        <w:ind w:firstLine="425"/>
        <w:jc w:val="both"/>
        <w:rPr>
          <w:rFonts w:ascii="Times New Roman" w:hAnsi="Times New Roman" w:cs="Times New Roman"/>
          <w:sz w:val="26"/>
          <w:szCs w:val="26"/>
        </w:rPr>
      </w:pPr>
      <w:r w:rsidRPr="00860649">
        <w:rPr>
          <w:rFonts w:ascii="Times New Roman" w:hAnsi="Times New Roman" w:cs="Times New Roman"/>
          <w:sz w:val="26"/>
          <w:szCs w:val="26"/>
        </w:rPr>
        <w:t xml:space="preserve">Месячная заработная плата работника, полностью отработавшего за этот период </w:t>
      </w:r>
      <w:r w:rsidRPr="00860649">
        <w:rPr>
          <w:rFonts w:ascii="Times New Roman" w:hAnsi="Times New Roman" w:cs="Times New Roman"/>
          <w:sz w:val="26"/>
          <w:szCs w:val="26"/>
        </w:rPr>
        <w:t xml:space="preserve">нормы рабочего времени и выполнившего нормы труда, не может быть ниже МРОТ (ст.133 ТК РФ), который </w:t>
      </w:r>
      <w:r w:rsidRPr="00860649">
        <w:rPr>
          <w:rFonts w:ascii="Times New Roman" w:hAnsi="Times New Roman" w:cs="Times New Roman"/>
          <w:b/>
          <w:sz w:val="26"/>
          <w:szCs w:val="26"/>
        </w:rPr>
        <w:t>с 1 января 2025 года составляет 22440 рублей</w:t>
      </w:r>
      <w:r w:rsidRPr="00860649">
        <w:rPr>
          <w:rFonts w:ascii="Times New Roman" w:hAnsi="Times New Roman" w:cs="Times New Roman"/>
          <w:sz w:val="26"/>
          <w:szCs w:val="26"/>
        </w:rPr>
        <w:t xml:space="preserve"> (Федеральный закон от 29.10.2024 № 365-ФЗ).</w:t>
      </w:r>
    </w:p>
    <w:p w:rsidR="000C633D" w:rsidRPr="0017758D" w:rsidRDefault="000C633D" w:rsidP="000C633D">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Основными проявлениями неформальной занятости являются:</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отсутствие оформления трудовых отношений с работником в письменной форме;</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существование серых схем и расчетов в наличной форме при оплате труда;</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уклонение от уплаты страховых взносов;</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подмена трудовых отношений договорами гражданско-правового характера.</w:t>
      </w:r>
    </w:p>
    <w:p w:rsidR="000C633D" w:rsidRPr="0017758D" w:rsidRDefault="000C633D" w:rsidP="000C633D">
      <w:pPr>
        <w:pStyle w:val="a6"/>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Нередко, чтобы уклониться от социальных выплат, работодатель, пользуясь правовой неграмотностью работника, под видом трудового договора умышленно заключает договор гражданско-правового характера, принуждает работников организации к работе в качестве индивидуального предпринимателя.</w:t>
      </w:r>
    </w:p>
    <w:p w:rsidR="00BB4DA7" w:rsidRPr="00BB4DA7" w:rsidRDefault="000C633D" w:rsidP="00BB4DA7">
      <w:pPr>
        <w:tabs>
          <w:tab w:val="left" w:pos="4111"/>
        </w:tabs>
        <w:spacing w:after="0" w:line="240" w:lineRule="auto"/>
        <w:ind w:firstLine="425"/>
        <w:jc w:val="both"/>
        <w:rPr>
          <w:rFonts w:ascii="Times New Roman" w:hAnsi="Times New Roman" w:cs="Times New Roman"/>
          <w:sz w:val="26"/>
          <w:szCs w:val="26"/>
        </w:rPr>
      </w:pPr>
      <w:r>
        <w:rPr>
          <w:rFonts w:ascii="Times New Roman" w:hAnsi="Times New Roman" w:cs="Times New Roman"/>
          <w:color w:val="000000" w:themeColor="text1"/>
          <w:sz w:val="26"/>
          <w:szCs w:val="26"/>
          <w:shd w:val="clear" w:color="auto" w:fill="FFFFFF"/>
        </w:rPr>
        <w:t>Однако, с</w:t>
      </w:r>
      <w:r w:rsidR="0079623E" w:rsidRPr="0079623E">
        <w:rPr>
          <w:rFonts w:ascii="Times New Roman" w:hAnsi="Times New Roman" w:cs="Times New Roman"/>
          <w:color w:val="000000" w:themeColor="text1"/>
          <w:sz w:val="26"/>
          <w:szCs w:val="26"/>
          <w:shd w:val="clear" w:color="auto" w:fill="FFFFFF"/>
        </w:rPr>
        <w:t xml:space="preserve">оглашаясь на работу без официального оформления трудовых отношений, работник практически лишается возможности социальной и правовой защиты, становится уязвимым в случае возникновения конфликтных </w:t>
      </w:r>
      <w:r w:rsidR="0079623E" w:rsidRPr="00BB4DA7">
        <w:rPr>
          <w:rFonts w:ascii="Times New Roman" w:hAnsi="Times New Roman" w:cs="Times New Roman"/>
          <w:color w:val="000000" w:themeColor="text1"/>
          <w:sz w:val="26"/>
          <w:szCs w:val="26"/>
          <w:shd w:val="clear" w:color="auto" w:fill="FFFFFF"/>
        </w:rPr>
        <w:t xml:space="preserve">ситуаций, нарушения работодателем </w:t>
      </w:r>
      <w:r w:rsidR="00BB4DA7" w:rsidRPr="00BB4DA7">
        <w:rPr>
          <w:rFonts w:ascii="Times New Roman" w:hAnsi="Times New Roman" w:cs="Times New Roman"/>
          <w:sz w:val="26"/>
          <w:szCs w:val="26"/>
        </w:rPr>
        <w:t xml:space="preserve">данных ранее обещаний, например, по </w:t>
      </w:r>
      <w:r w:rsidR="00BB4DA7" w:rsidRPr="00BB4DA7">
        <w:rPr>
          <w:rFonts w:ascii="Times New Roman" w:hAnsi="Times New Roman" w:cs="Times New Roman"/>
          <w:sz w:val="26"/>
          <w:szCs w:val="26"/>
        </w:rPr>
        <w:lastRenderedPageBreak/>
        <w:t>сумме заработной платы, доказать вину работодателя и восстановить права работника практически невозможно.</w:t>
      </w:r>
    </w:p>
    <w:p w:rsidR="00BB4DA7" w:rsidRPr="00BB4DA7" w:rsidRDefault="00BB4DA7" w:rsidP="00B40ABA">
      <w:pPr>
        <w:spacing w:after="0" w:line="240" w:lineRule="auto"/>
        <w:jc w:val="center"/>
        <w:rPr>
          <w:rFonts w:ascii="Times New Roman" w:hAnsi="Times New Roman" w:cs="Times New Roman"/>
          <w:b/>
          <w:sz w:val="28"/>
          <w:szCs w:val="28"/>
        </w:rPr>
      </w:pPr>
      <w:r w:rsidRPr="00BB4DA7">
        <w:rPr>
          <w:rFonts w:ascii="Times New Roman" w:hAnsi="Times New Roman" w:cs="Times New Roman"/>
          <w:b/>
          <w:sz w:val="28"/>
          <w:szCs w:val="28"/>
        </w:rPr>
        <w:t>ЭТО ВАЖНО!</w:t>
      </w:r>
    </w:p>
    <w:p w:rsidR="00BB4DA7" w:rsidRPr="00BB4DA7" w:rsidRDefault="00BB4DA7" w:rsidP="00BB4DA7">
      <w:pPr>
        <w:spacing w:after="0" w:line="240" w:lineRule="auto"/>
        <w:ind w:firstLine="708"/>
        <w:jc w:val="both"/>
        <w:rPr>
          <w:rFonts w:ascii="Times New Roman" w:hAnsi="Times New Roman" w:cs="Times New Roman"/>
          <w:sz w:val="26"/>
          <w:szCs w:val="26"/>
        </w:rPr>
      </w:pPr>
      <w:r w:rsidRPr="00BB4DA7">
        <w:rPr>
          <w:rFonts w:ascii="Times New Roman" w:hAnsi="Times New Roman" w:cs="Times New Roman"/>
          <w:sz w:val="26"/>
          <w:szCs w:val="26"/>
        </w:rPr>
        <w:t>Работникам стоит помнить, что при официально неоформленных трудовых отношениях, в том числе применении «серых схем» выплаты заработной платы:</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005A672B">
        <w:rPr>
          <w:color w:val="000000" w:themeColor="text1"/>
          <w:sz w:val="26"/>
          <w:szCs w:val="26"/>
        </w:rPr>
        <w:t>При наступлении</w:t>
      </w:r>
      <w:r w:rsidRPr="0017758D">
        <w:rPr>
          <w:color w:val="000000" w:themeColor="text1"/>
          <w:sz w:val="26"/>
          <w:szCs w:val="26"/>
        </w:rPr>
        <w:t xml:space="preserve"> страхового случая при несчастном случае на производстве, профессиональном заболевании или инвалидности работник лишает</w:t>
      </w:r>
      <w:r w:rsidR="005A672B">
        <w:rPr>
          <w:color w:val="000000" w:themeColor="text1"/>
          <w:sz w:val="26"/>
          <w:szCs w:val="26"/>
        </w:rPr>
        <w:t xml:space="preserve">ся выплаты пособия по временной </w:t>
      </w:r>
      <w:r w:rsidRPr="0017758D">
        <w:rPr>
          <w:color w:val="000000" w:themeColor="text1"/>
          <w:sz w:val="26"/>
          <w:szCs w:val="26"/>
        </w:rPr>
        <w:t>нетрудоспособности, страховой выплаты и возмещения дополнительных расходов на медицинскую и социальную реабилитацию;</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лишает себя возможности получать оплачиваемые больничные листы, оформление отпуска по беременности и родам, уходу за ребенком по достижении им 3 лет, пособия по безработице и выходного пособия при увольнении по сокращению штата;</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не сможет получить имущественный или социальный налоговый вычет по налогу на доходы физических лиц за покупку жилья, за обучение и лечение, взять кредит в банке;</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Период без официального оформления трудовых отношений не будет включен в пенсионный стаж, что в итоге приведет в будущем к низкому размеру пенсии;</w:t>
      </w:r>
    </w:p>
    <w:p w:rsidR="0017758D" w:rsidRPr="0017758D" w:rsidRDefault="0017758D" w:rsidP="0017758D">
      <w:pPr>
        <w:pStyle w:val="a6"/>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 xml:space="preserve">Не происходит исчисление льготного трудового стажа, который установлен для ряда категорий работников в целях </w:t>
      </w:r>
      <w:r w:rsidRPr="0017758D">
        <w:rPr>
          <w:color w:val="000000" w:themeColor="text1"/>
          <w:sz w:val="26"/>
          <w:szCs w:val="26"/>
        </w:rPr>
        <w:t>досрочного получения трудовой пенсии по старости.</w:t>
      </w:r>
    </w:p>
    <w:p w:rsidR="0079623E" w:rsidRPr="00034C87" w:rsidRDefault="00860649" w:rsidP="00034C87">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 xml:space="preserve">Неофициальная заработная плата имеет негативные последствия не только для работников, но и для работодателей. </w:t>
      </w:r>
      <w:r w:rsidR="0079623E" w:rsidRPr="0017758D">
        <w:rPr>
          <w:color w:val="000000" w:themeColor="text1"/>
          <w:sz w:val="26"/>
          <w:szCs w:val="26"/>
        </w:rPr>
        <w:t>В соот</w:t>
      </w:r>
      <w:r w:rsidR="000C633D">
        <w:rPr>
          <w:color w:val="000000" w:themeColor="text1"/>
          <w:sz w:val="26"/>
          <w:szCs w:val="26"/>
        </w:rPr>
        <w:t>ветствии со статьей</w:t>
      </w:r>
      <w:r w:rsidR="0079623E" w:rsidRPr="0017758D">
        <w:rPr>
          <w:color w:val="000000" w:themeColor="text1"/>
          <w:sz w:val="26"/>
          <w:szCs w:val="26"/>
        </w:rPr>
        <w:t xml:space="preserve"> 5.27 КоАП РФ:</w:t>
      </w:r>
    </w:p>
    <w:p w:rsidR="0079623E" w:rsidRPr="0017758D" w:rsidRDefault="0079623E" w:rsidP="0017758D">
      <w:pPr>
        <w:pStyle w:val="a6"/>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 xml:space="preserve">Нарушение трудового законодательства влечет предупреждение или наложение административного штрафа: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в размере от одной тысячи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от одной тысячи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юридических лиц от тридцати тысяч до пятидесяти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w:t>
      </w:r>
      <w:r w:rsidRPr="0017758D">
        <w:rPr>
          <w:color w:val="000000" w:themeColor="text1"/>
          <w:sz w:val="26"/>
          <w:szCs w:val="26"/>
        </w:rPr>
        <w:t xml:space="preserve"> (не заключает с лицом, фактически допущенным к работе, трудовой договор) влечет: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граждан в размере от трех тысяч до пяти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 от десяти тысяч до двадцати тысяч рублей. </w:t>
      </w:r>
    </w:p>
    <w:p w:rsidR="0079623E" w:rsidRPr="0017758D" w:rsidRDefault="0079623E" w:rsidP="0017758D">
      <w:pPr>
        <w:pStyle w:val="a6"/>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r w:rsidRPr="0017758D">
        <w:rPr>
          <w:color w:val="000000" w:themeColor="text1"/>
          <w:sz w:val="26"/>
          <w:szCs w:val="26"/>
        </w:rPr>
        <w:t xml:space="preserve">, влечет: </w:t>
      </w:r>
    </w:p>
    <w:p w:rsidR="0079623E" w:rsidRPr="0017758D" w:rsidRDefault="0079623E" w:rsidP="0017758D">
      <w:pPr>
        <w:pStyle w:val="a6"/>
        <w:shd w:val="clear" w:color="auto" w:fill="FFFFFF"/>
        <w:spacing w:before="0" w:beforeAutospacing="0" w:after="0" w:afterAutospacing="0"/>
        <w:ind w:firstLine="425"/>
        <w:jc w:val="both"/>
        <w:rPr>
          <w:rFonts w:eastAsia="MS Gothic"/>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должностных лиц в размере от десяти тысяч до двадцати тысяч рублей;</w:t>
      </w:r>
      <w:r w:rsidRPr="0017758D">
        <w:rPr>
          <w:rFonts w:eastAsia="MS Gothic"/>
          <w:color w:val="000000" w:themeColor="text1"/>
          <w:sz w:val="26"/>
          <w:szCs w:val="26"/>
        </w:rPr>
        <w:t xml:space="preserve"> </w:t>
      </w:r>
    </w:p>
    <w:p w:rsidR="0079623E" w:rsidRPr="0079623E" w:rsidRDefault="0079623E" w:rsidP="0017758D">
      <w:pPr>
        <w:pStyle w:val="a6"/>
        <w:shd w:val="clear" w:color="auto" w:fill="FFFFFF"/>
        <w:spacing w:before="0" w:beforeAutospacing="0" w:after="0" w:afterAutospacing="0"/>
        <w:ind w:firstLine="425"/>
        <w:jc w:val="both"/>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 от пяти</w:t>
      </w:r>
      <w:r>
        <w:t xml:space="preserve"> тысяч до десяти тысяч рублей; </w:t>
      </w:r>
    </w:p>
    <w:p w:rsidR="0079623E" w:rsidRDefault="000C633D" w:rsidP="0079623E">
      <w:pPr>
        <w:pStyle w:val="a6"/>
        <w:shd w:val="clear" w:color="auto" w:fill="FFFFFF"/>
        <w:spacing w:before="0" w:beforeAutospacing="0" w:after="0" w:afterAutospacing="0"/>
        <w:ind w:firstLine="426"/>
        <w:jc w:val="both"/>
      </w:pPr>
      <w:r w:rsidRPr="0017758D">
        <w:rPr>
          <w:rFonts w:eastAsia="MS Gothic" w:hAnsi="MS Gothic"/>
          <w:color w:val="000000" w:themeColor="text1"/>
          <w:sz w:val="26"/>
          <w:szCs w:val="26"/>
        </w:rPr>
        <w:t>✓</w:t>
      </w:r>
      <w:r w:rsidR="0079623E">
        <w:t>на юридических лиц - от пятидесяти тысяч до ста тысяч рублей.</w:t>
      </w:r>
    </w:p>
    <w:p w:rsidR="005A672B" w:rsidRPr="00034C87" w:rsidRDefault="005A672B" w:rsidP="00034C87">
      <w:pPr>
        <w:pStyle w:val="a6"/>
        <w:shd w:val="clear" w:color="auto" w:fill="FFFFFF"/>
        <w:spacing w:before="0" w:beforeAutospacing="0" w:after="0" w:afterAutospacing="0"/>
        <w:rPr>
          <w:b/>
          <w:color w:val="000000" w:themeColor="text1"/>
          <w:sz w:val="26"/>
          <w:szCs w:val="26"/>
        </w:rPr>
      </w:pPr>
      <w:r w:rsidRPr="00034C87">
        <w:rPr>
          <w:b/>
          <w:color w:val="000000" w:themeColor="text1"/>
          <w:sz w:val="26"/>
          <w:szCs w:val="26"/>
        </w:rPr>
        <w:t>ЗА ЗАЩИТОЙ ТРУДОВЫХ ПРАВ ВЫ МОЖЕТЕ ОБРАТИТЬСЯ:</w:t>
      </w:r>
    </w:p>
    <w:p w:rsidR="005A672B" w:rsidRPr="00034C87" w:rsidRDefault="005A672B" w:rsidP="00034C87">
      <w:pPr>
        <w:pStyle w:val="a6"/>
        <w:shd w:val="clear" w:color="auto" w:fill="FFFFFF"/>
        <w:spacing w:before="0" w:beforeAutospacing="0" w:after="0" w:afterAutospacing="0"/>
        <w:rPr>
          <w:i/>
          <w:color w:val="000000" w:themeColor="text1"/>
          <w:sz w:val="26"/>
          <w:szCs w:val="26"/>
        </w:rPr>
      </w:pPr>
      <w:r w:rsidRPr="00034C87">
        <w:rPr>
          <w:color w:val="000000" w:themeColor="text1"/>
          <w:sz w:val="26"/>
          <w:szCs w:val="26"/>
        </w:rPr>
        <w:t> </w:t>
      </w:r>
      <w:r w:rsidR="00034C87" w:rsidRPr="00034C87">
        <w:rPr>
          <w:i/>
          <w:color w:val="000000" w:themeColor="text1"/>
          <w:sz w:val="26"/>
          <w:szCs w:val="26"/>
        </w:rPr>
        <w:t xml:space="preserve">- </w:t>
      </w:r>
      <w:r w:rsidRPr="00034C87">
        <w:rPr>
          <w:i/>
          <w:color w:val="000000" w:themeColor="text1"/>
          <w:sz w:val="26"/>
          <w:szCs w:val="26"/>
        </w:rPr>
        <w:t xml:space="preserve"> в Государственную инспекцию труда </w:t>
      </w:r>
      <w:r w:rsidR="00B40ABA" w:rsidRPr="00034C87">
        <w:rPr>
          <w:i/>
          <w:color w:val="000000" w:themeColor="text1"/>
          <w:sz w:val="26"/>
          <w:szCs w:val="26"/>
        </w:rPr>
        <w:t>в Новосибирской</w:t>
      </w:r>
      <w:r w:rsidR="00034C87" w:rsidRPr="00034C87">
        <w:rPr>
          <w:i/>
          <w:color w:val="000000" w:themeColor="text1"/>
          <w:sz w:val="26"/>
          <w:szCs w:val="26"/>
        </w:rPr>
        <w:t xml:space="preserve"> области</w:t>
      </w:r>
    </w:p>
    <w:p w:rsidR="005A672B" w:rsidRPr="00034C87" w:rsidRDefault="005A672B" w:rsidP="00034C87">
      <w:pPr>
        <w:pStyle w:val="a6"/>
        <w:shd w:val="clear" w:color="auto" w:fill="FFFFFF"/>
        <w:spacing w:before="0" w:beforeAutospacing="0" w:after="0" w:afterAutospacing="0"/>
        <w:rPr>
          <w:i/>
          <w:color w:val="000000" w:themeColor="text1"/>
          <w:sz w:val="26"/>
          <w:szCs w:val="26"/>
        </w:rPr>
      </w:pPr>
      <w:r w:rsidRPr="00034C87">
        <w:rPr>
          <w:i/>
          <w:color w:val="000000" w:themeColor="text1"/>
          <w:sz w:val="26"/>
          <w:szCs w:val="26"/>
        </w:rPr>
        <w:t> </w:t>
      </w:r>
      <w:r w:rsidR="00034C87" w:rsidRPr="00034C87">
        <w:rPr>
          <w:i/>
          <w:color w:val="000000" w:themeColor="text1"/>
          <w:sz w:val="26"/>
          <w:szCs w:val="26"/>
        </w:rPr>
        <w:t>-</w:t>
      </w:r>
      <w:r w:rsidRPr="00034C87">
        <w:rPr>
          <w:i/>
          <w:color w:val="000000" w:themeColor="text1"/>
          <w:sz w:val="26"/>
          <w:szCs w:val="26"/>
        </w:rPr>
        <w:t>в прокуратуру по месту нахождения работодателя</w:t>
      </w:r>
    </w:p>
    <w:p w:rsidR="005A672B" w:rsidRDefault="00034C87" w:rsidP="00034C87">
      <w:pPr>
        <w:pStyle w:val="a6"/>
        <w:shd w:val="clear" w:color="auto" w:fill="FFFFFF"/>
        <w:spacing w:before="0" w:beforeAutospacing="0" w:after="0" w:afterAutospacing="0"/>
        <w:rPr>
          <w:rFonts w:ascii="Arial" w:hAnsi="Arial" w:cs="Arial"/>
          <w:i/>
          <w:color w:val="555555"/>
          <w:sz w:val="25"/>
          <w:szCs w:val="25"/>
        </w:rPr>
      </w:pPr>
      <w:r w:rsidRPr="00034C87">
        <w:rPr>
          <w:i/>
          <w:color w:val="000000" w:themeColor="text1"/>
          <w:sz w:val="26"/>
          <w:szCs w:val="26"/>
        </w:rPr>
        <w:t xml:space="preserve">- </w:t>
      </w:r>
      <w:r w:rsidR="005A672B" w:rsidRPr="00034C87">
        <w:rPr>
          <w:i/>
          <w:color w:val="000000" w:themeColor="text1"/>
          <w:sz w:val="26"/>
          <w:szCs w:val="26"/>
        </w:rPr>
        <w:t xml:space="preserve"> в суд в порядке индивидуального трудового спора</w:t>
      </w:r>
      <w:r w:rsidR="005A672B" w:rsidRPr="00034C87">
        <w:rPr>
          <w:rFonts w:ascii="Arial" w:hAnsi="Arial" w:cs="Arial"/>
          <w:i/>
          <w:color w:val="555555"/>
          <w:sz w:val="25"/>
          <w:szCs w:val="25"/>
        </w:rPr>
        <w:t>.</w:t>
      </w:r>
    </w:p>
    <w:p w:rsidR="00B40ABA" w:rsidRDefault="00B40ABA" w:rsidP="00034C87">
      <w:pPr>
        <w:pStyle w:val="a6"/>
        <w:shd w:val="clear" w:color="auto" w:fill="FFFFFF"/>
        <w:spacing w:before="0" w:beforeAutospacing="0" w:after="0" w:afterAutospacing="0"/>
        <w:rPr>
          <w:b/>
          <w:i/>
        </w:rPr>
      </w:pPr>
    </w:p>
    <w:p w:rsidR="00B40ABA" w:rsidRDefault="00B40ABA" w:rsidP="00034C87">
      <w:pPr>
        <w:pStyle w:val="a6"/>
        <w:shd w:val="clear" w:color="auto" w:fill="FFFFFF"/>
        <w:spacing w:before="0" w:beforeAutospacing="0" w:after="0" w:afterAutospacing="0"/>
        <w:rPr>
          <w:b/>
          <w:i/>
        </w:rPr>
      </w:pPr>
    </w:p>
    <w:p w:rsidR="00B40ABA" w:rsidRPr="00B40ABA" w:rsidRDefault="00B40ABA" w:rsidP="00B40ABA">
      <w:pPr>
        <w:pStyle w:val="ab"/>
        <w:spacing w:before="0"/>
        <w:ind w:left="0" w:right="0" w:firstLine="0"/>
        <w:jc w:val="center"/>
        <w:rPr>
          <w:sz w:val="26"/>
          <w:szCs w:val="26"/>
        </w:rPr>
      </w:pPr>
      <w:r w:rsidRPr="00B40ABA">
        <w:rPr>
          <w:b/>
          <w:sz w:val="26"/>
          <w:szCs w:val="26"/>
        </w:rPr>
        <w:t>Прокур</w:t>
      </w:r>
      <w:r>
        <w:rPr>
          <w:b/>
          <w:sz w:val="26"/>
          <w:szCs w:val="26"/>
        </w:rPr>
        <w:t>атура</w:t>
      </w:r>
      <w:r w:rsidRPr="00B40ABA">
        <w:rPr>
          <w:b/>
          <w:sz w:val="26"/>
          <w:szCs w:val="26"/>
        </w:rPr>
        <w:t xml:space="preserve"> Новосибирской области </w:t>
      </w:r>
      <w:r w:rsidRPr="00B40ABA">
        <w:rPr>
          <w:sz w:val="26"/>
          <w:szCs w:val="26"/>
        </w:rPr>
        <w:t>630099, г. Новосибирск, ул. Каменская, 20а</w:t>
      </w:r>
    </w:p>
    <w:p w:rsidR="00B40ABA" w:rsidRPr="00B40ABA" w:rsidRDefault="00B40ABA" w:rsidP="00B40ABA">
      <w:pPr>
        <w:pStyle w:val="ab"/>
        <w:spacing w:before="0"/>
        <w:ind w:left="0" w:right="0" w:firstLine="0"/>
        <w:jc w:val="center"/>
        <w:rPr>
          <w:b/>
          <w:sz w:val="26"/>
          <w:szCs w:val="26"/>
        </w:rPr>
      </w:pPr>
      <w:r w:rsidRPr="00B40ABA">
        <w:rPr>
          <w:sz w:val="26"/>
          <w:szCs w:val="26"/>
        </w:rPr>
        <w:t>тел. (383) 210-28-15 (дежурный прокурор)</w:t>
      </w:r>
    </w:p>
    <w:p w:rsidR="00B40ABA" w:rsidRPr="00B40ABA" w:rsidRDefault="00B40ABA" w:rsidP="00B40ABA">
      <w:pPr>
        <w:jc w:val="center"/>
        <w:rPr>
          <w:rFonts w:ascii="Times New Roman" w:hAnsi="Times New Roman" w:cs="Times New Roman"/>
          <w:b/>
          <w:sz w:val="26"/>
          <w:szCs w:val="26"/>
        </w:rPr>
      </w:pPr>
      <w:r w:rsidRPr="00B40ABA">
        <w:rPr>
          <w:rFonts w:ascii="Times New Roman" w:hAnsi="Times New Roman" w:cs="Times New Roman"/>
          <w:b/>
          <w:color w:val="004490"/>
          <w:spacing w:val="-2"/>
          <w:sz w:val="26"/>
          <w:szCs w:val="26"/>
        </w:rPr>
        <w:t>www.epp.genproc.gov.ru/web/proc_54</w:t>
      </w:r>
    </w:p>
    <w:p w:rsidR="00B40ABA" w:rsidRPr="00034C87" w:rsidRDefault="00B40ABA" w:rsidP="00034C87">
      <w:pPr>
        <w:pStyle w:val="a6"/>
        <w:shd w:val="clear" w:color="auto" w:fill="FFFFFF"/>
        <w:spacing w:before="0" w:beforeAutospacing="0" w:after="0" w:afterAutospacing="0"/>
        <w:rPr>
          <w:b/>
          <w:i/>
        </w:rPr>
      </w:pPr>
    </w:p>
    <w:sectPr w:rsidR="00B40ABA" w:rsidRPr="00034C87" w:rsidSect="00B40ABA">
      <w:headerReference w:type="first" r:id="rId8"/>
      <w:pgSz w:w="16838" w:h="11906" w:orient="landscape"/>
      <w:pgMar w:top="709" w:right="720" w:bottom="567" w:left="720" w:header="284" w:footer="708" w:gutter="0"/>
      <w:cols w:num="3" w:sep="1" w:space="3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C17" w:rsidRDefault="00864C17" w:rsidP="00BB4DA7">
      <w:pPr>
        <w:spacing w:after="0" w:line="240" w:lineRule="auto"/>
      </w:pPr>
      <w:r>
        <w:separator/>
      </w:r>
    </w:p>
  </w:endnote>
  <w:endnote w:type="continuationSeparator" w:id="0">
    <w:p w:rsidR="00864C17" w:rsidRDefault="00864C17" w:rsidP="00BB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C17" w:rsidRDefault="00864C17" w:rsidP="00BB4DA7">
      <w:pPr>
        <w:spacing w:after="0" w:line="240" w:lineRule="auto"/>
      </w:pPr>
      <w:r>
        <w:separator/>
      </w:r>
    </w:p>
  </w:footnote>
  <w:footnote w:type="continuationSeparator" w:id="0">
    <w:p w:rsidR="00864C17" w:rsidRDefault="00864C17" w:rsidP="00BB4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ABA" w:rsidRPr="00B40ABA" w:rsidRDefault="00B40ABA" w:rsidP="00B40ABA">
    <w:pPr>
      <w:pStyle w:val="a7"/>
      <w:jc w:val="center"/>
      <w:rPr>
        <w:rFonts w:ascii="Times New Roman" w:hAnsi="Times New Roman" w:cs="Times New Roman"/>
        <w:sz w:val="48"/>
      </w:rPr>
    </w:pPr>
    <w:r w:rsidRPr="00B40ABA">
      <w:rPr>
        <w:rFonts w:ascii="Times New Roman" w:hAnsi="Times New Roman" w:cs="Times New Roman"/>
        <w:sz w:val="36"/>
      </w:rPr>
      <w:t>ПРОКУРАТУРА НОВОСИБИРСКОЙ ОБЛАСТИ РАЗЪЯСНЯЕТ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7D"/>
    <w:multiLevelType w:val="hybridMultilevel"/>
    <w:tmpl w:val="A54E3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F73ACB"/>
    <w:multiLevelType w:val="hybridMultilevel"/>
    <w:tmpl w:val="61BA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4927D2"/>
    <w:multiLevelType w:val="hybridMultilevel"/>
    <w:tmpl w:val="DBCCA542"/>
    <w:lvl w:ilvl="0" w:tplc="00EEF5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BCF33F5"/>
    <w:multiLevelType w:val="hybridMultilevel"/>
    <w:tmpl w:val="80BA0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2205"/>
    <w:rsid w:val="00034C87"/>
    <w:rsid w:val="00072D59"/>
    <w:rsid w:val="000C633D"/>
    <w:rsid w:val="0017758D"/>
    <w:rsid w:val="00180C86"/>
    <w:rsid w:val="001E68B0"/>
    <w:rsid w:val="00202775"/>
    <w:rsid w:val="002A510F"/>
    <w:rsid w:val="00456AE3"/>
    <w:rsid w:val="004D2794"/>
    <w:rsid w:val="005A672B"/>
    <w:rsid w:val="00612E86"/>
    <w:rsid w:val="0079623E"/>
    <w:rsid w:val="00860649"/>
    <w:rsid w:val="00864C17"/>
    <w:rsid w:val="008B43B2"/>
    <w:rsid w:val="00934A7E"/>
    <w:rsid w:val="009C7E17"/>
    <w:rsid w:val="00B40ABA"/>
    <w:rsid w:val="00BB4DA7"/>
    <w:rsid w:val="00CE4DBB"/>
    <w:rsid w:val="00CF2205"/>
    <w:rsid w:val="00D43FE8"/>
    <w:rsid w:val="00D448E6"/>
    <w:rsid w:val="00F53BA4"/>
    <w:rsid w:val="00F72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0EE91F-B66F-49D6-B658-2DA745B8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8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205"/>
    <w:pPr>
      <w:ind w:left="720"/>
      <w:contextualSpacing/>
    </w:pPr>
  </w:style>
  <w:style w:type="paragraph" w:styleId="a4">
    <w:name w:val="Balloon Text"/>
    <w:basedOn w:val="a"/>
    <w:link w:val="a5"/>
    <w:uiPriority w:val="99"/>
    <w:semiHidden/>
    <w:unhideWhenUsed/>
    <w:rsid w:val="008B43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3B2"/>
    <w:rPr>
      <w:rFonts w:ascii="Tahoma" w:hAnsi="Tahoma" w:cs="Tahoma"/>
      <w:sz w:val="16"/>
      <w:szCs w:val="16"/>
    </w:rPr>
  </w:style>
  <w:style w:type="paragraph" w:styleId="a6">
    <w:name w:val="Normal (Web)"/>
    <w:basedOn w:val="a"/>
    <w:uiPriority w:val="99"/>
    <w:unhideWhenUsed/>
    <w:rsid w:val="00612E8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BB4D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4DA7"/>
  </w:style>
  <w:style w:type="paragraph" w:styleId="a9">
    <w:name w:val="footer"/>
    <w:basedOn w:val="a"/>
    <w:link w:val="aa"/>
    <w:uiPriority w:val="99"/>
    <w:unhideWhenUsed/>
    <w:rsid w:val="00BB4D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4DA7"/>
  </w:style>
  <w:style w:type="paragraph" w:styleId="ab">
    <w:name w:val="Body Text"/>
    <w:basedOn w:val="a"/>
    <w:link w:val="ac"/>
    <w:uiPriority w:val="1"/>
    <w:qFormat/>
    <w:rsid w:val="00B40ABA"/>
    <w:pPr>
      <w:widowControl w:val="0"/>
      <w:spacing w:before="2" w:after="0" w:line="240" w:lineRule="auto"/>
      <w:ind w:left="170" w:right="38" w:firstLine="453"/>
      <w:jc w:val="both"/>
    </w:pPr>
    <w:rPr>
      <w:rFonts w:ascii="Times New Roman" w:eastAsia="Times New Roman" w:hAnsi="Times New Roman" w:cs="Times New Roman"/>
      <w:sz w:val="21"/>
      <w:szCs w:val="21"/>
      <w:lang w:eastAsia="en-US"/>
    </w:rPr>
  </w:style>
  <w:style w:type="character" w:customStyle="1" w:styleId="ac">
    <w:name w:val="Основной текст Знак"/>
    <w:basedOn w:val="a0"/>
    <w:link w:val="ab"/>
    <w:uiPriority w:val="1"/>
    <w:rsid w:val="00B40ABA"/>
    <w:rPr>
      <w:rFonts w:ascii="Times New Roman" w:eastAsia="Times New Roman" w:hAnsi="Times New Roman"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2284">
      <w:bodyDiv w:val="1"/>
      <w:marLeft w:val="0"/>
      <w:marRight w:val="0"/>
      <w:marTop w:val="0"/>
      <w:marBottom w:val="0"/>
      <w:divBdr>
        <w:top w:val="none" w:sz="0" w:space="0" w:color="auto"/>
        <w:left w:val="none" w:sz="0" w:space="0" w:color="auto"/>
        <w:bottom w:val="none" w:sz="0" w:space="0" w:color="auto"/>
        <w:right w:val="none" w:sz="0" w:space="0" w:color="auto"/>
      </w:divBdr>
    </w:div>
    <w:div w:id="737555511">
      <w:bodyDiv w:val="1"/>
      <w:marLeft w:val="0"/>
      <w:marRight w:val="0"/>
      <w:marTop w:val="0"/>
      <w:marBottom w:val="0"/>
      <w:divBdr>
        <w:top w:val="none" w:sz="0" w:space="0" w:color="auto"/>
        <w:left w:val="none" w:sz="0" w:space="0" w:color="auto"/>
        <w:bottom w:val="none" w:sz="0" w:space="0" w:color="auto"/>
        <w:right w:val="none" w:sz="0" w:space="0" w:color="auto"/>
      </w:divBdr>
    </w:div>
    <w:div w:id="1845824318">
      <w:bodyDiv w:val="1"/>
      <w:marLeft w:val="0"/>
      <w:marRight w:val="0"/>
      <w:marTop w:val="0"/>
      <w:marBottom w:val="0"/>
      <w:divBdr>
        <w:top w:val="none" w:sz="0" w:space="0" w:color="auto"/>
        <w:left w:val="none" w:sz="0" w:space="0" w:color="auto"/>
        <w:bottom w:val="none" w:sz="0" w:space="0" w:color="auto"/>
        <w:right w:val="none" w:sz="0" w:space="0" w:color="auto"/>
      </w:divBdr>
    </w:div>
    <w:div w:id="202251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Бервинов Сергей Васильевич</cp:lastModifiedBy>
  <cp:revision>2</cp:revision>
  <dcterms:created xsi:type="dcterms:W3CDTF">2025-07-16T05:27:00Z</dcterms:created>
  <dcterms:modified xsi:type="dcterms:W3CDTF">2025-07-16T05:27:00Z</dcterms:modified>
</cp:coreProperties>
</file>