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61E9C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442E">
        <w:rPr>
          <w:rFonts w:ascii="Times New Roman" w:hAnsi="Times New Roman" w:cs="Times New Roman"/>
          <w:b/>
          <w:sz w:val="24"/>
          <w:szCs w:val="24"/>
        </w:rPr>
        <w:t>3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D442E">
        <w:rPr>
          <w:rFonts w:ascii="Times New Roman" w:hAnsi="Times New Roman" w:cs="Times New Roman"/>
          <w:sz w:val="24"/>
          <w:szCs w:val="24"/>
        </w:rPr>
        <w:t xml:space="preserve"> 3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 w:rsidR="00FD442E">
        <w:rPr>
          <w:rFonts w:ascii="Times New Roman" w:hAnsi="Times New Roman" w:cs="Times New Roman"/>
          <w:sz w:val="24"/>
          <w:szCs w:val="24"/>
        </w:rPr>
        <w:t>18</w:t>
      </w:r>
      <w:r w:rsidR="00AA3D0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30FFA">
        <w:rPr>
          <w:rFonts w:ascii="Times New Roman" w:hAnsi="Times New Roman" w:cs="Times New Roman"/>
          <w:sz w:val="24"/>
          <w:szCs w:val="24"/>
        </w:rPr>
        <w:t>9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80B62" w:rsidRPr="00AA3D06" w:rsidRDefault="00880B62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2D3" w:rsidRPr="00AA3D06" w:rsidRDefault="000732D3" w:rsidP="0007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D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1: </w:t>
      </w:r>
      <w:r w:rsidRPr="00AA3D06">
        <w:rPr>
          <w:rFonts w:ascii="Times New Roman" w:hAnsi="Times New Roman" w:cs="Times New Roman"/>
          <w:b/>
          <w:sz w:val="28"/>
          <w:szCs w:val="28"/>
        </w:rPr>
        <w:t>РЕШЕНИЯ СОВЕТА ДЕПУТАТОВ ТУРУНОВСКОГО СЕЛ</w:t>
      </w:r>
      <w:r w:rsidRPr="00AA3D06">
        <w:rPr>
          <w:rFonts w:ascii="Times New Roman" w:hAnsi="Times New Roman" w:cs="Times New Roman"/>
          <w:b/>
          <w:sz w:val="28"/>
          <w:szCs w:val="28"/>
        </w:rPr>
        <w:t>Ь</w:t>
      </w:r>
      <w:r w:rsidRPr="00AA3D06">
        <w:rPr>
          <w:rFonts w:ascii="Times New Roman" w:hAnsi="Times New Roman" w:cs="Times New Roman"/>
          <w:b/>
          <w:sz w:val="28"/>
          <w:szCs w:val="28"/>
        </w:rPr>
        <w:t>СОВЕТАВЕНГЕРОВСКОГО РАЙОНА НОВОСИБИРСКОЙ ОБЛАСТИ</w:t>
      </w:r>
    </w:p>
    <w:p w:rsidR="0090243F" w:rsidRDefault="0090243F" w:rsidP="005632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D3" w:rsidRDefault="000732D3" w:rsidP="000732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0732D3" w:rsidRDefault="000732D3" w:rsidP="000732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ТУРУНОВСКОГО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0732D3" w:rsidRDefault="000732D3" w:rsidP="000732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0732D3" w:rsidRDefault="000732D3" w:rsidP="000732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 созыва</w:t>
      </w:r>
    </w:p>
    <w:p w:rsidR="000732D3" w:rsidRDefault="000732D3" w:rsidP="000732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0732D3" w:rsidRDefault="000732D3" w:rsidP="000732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пятая сессия</w:t>
      </w:r>
    </w:p>
    <w:p w:rsidR="000732D3" w:rsidRDefault="000732D3" w:rsidP="000732D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22.05.2018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4</w:t>
      </w:r>
    </w:p>
    <w:p w:rsidR="000732D3" w:rsidRDefault="000732D3" w:rsidP="000732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Туруновка</w:t>
      </w:r>
    </w:p>
    <w:p w:rsidR="000732D3" w:rsidRDefault="000732D3" w:rsidP="000732D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32D3" w:rsidRDefault="000732D3" w:rsidP="000732D3">
      <w:pPr>
        <w:spacing w:after="0"/>
        <w:ind w:left="-426" w:firstLine="42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УСТАВ </w:t>
      </w:r>
    </w:p>
    <w:p w:rsidR="000732D3" w:rsidRDefault="000732D3" w:rsidP="000732D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ТУРУНОВСКОГО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</w:t>
      </w:r>
    </w:p>
    <w:p w:rsidR="000732D3" w:rsidRDefault="000732D3" w:rsidP="000732D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732D3" w:rsidRDefault="000732D3" w:rsidP="000732D3">
      <w:pPr>
        <w:shd w:val="clear" w:color="auto" w:fill="FFFFFF"/>
        <w:tabs>
          <w:tab w:val="left" w:leader="underscore" w:pos="2179"/>
        </w:tabs>
        <w:spacing w:after="0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732D3" w:rsidRDefault="000732D3" w:rsidP="000732D3">
      <w:pPr>
        <w:shd w:val="clear" w:color="auto" w:fill="FFFFFF"/>
        <w:tabs>
          <w:tab w:val="left" w:leader="underscore" w:pos="2179"/>
        </w:tabs>
        <w:spacing w:after="0"/>
        <w:ind w:firstLine="710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</w:p>
    <w:p w:rsidR="000732D3" w:rsidRDefault="000732D3" w:rsidP="000732D3">
      <w:pPr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« Об общих принципах организации местного самоуправления в Российской Ф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дерации», </w:t>
      </w:r>
      <w:r>
        <w:rPr>
          <w:rFonts w:ascii="Times New Roman" w:hAnsi="Times New Roman"/>
          <w:sz w:val="28"/>
          <w:szCs w:val="28"/>
        </w:rPr>
        <w:t>Федеральным законом от 30.10.2017 № 299-ФЗ "О внесении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отдельные законодательные акты Российской Федерации", Федеральным законом от 05.12.2017 № 380-ФЗ «</w:t>
      </w:r>
      <w:r>
        <w:rPr>
          <w:rFonts w:ascii="Times New Roman" w:eastAsia="Times New Roman" w:hAnsi="Times New Roman"/>
          <w:bCs/>
          <w:sz w:val="28"/>
          <w:szCs w:val="28"/>
        </w:rPr>
        <w:t>О внесении изменений в статью 36 Федерал</w:t>
      </w:r>
      <w:r>
        <w:rPr>
          <w:rFonts w:ascii="Times New Roman" w:eastAsia="Times New Roman" w:hAnsi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/>
          <w:bCs/>
          <w:sz w:val="28"/>
          <w:szCs w:val="28"/>
        </w:rPr>
        <w:t>ного закона "Об общих принципах организации местного самоуправления в Ро</w:t>
      </w:r>
      <w:r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сийской Федерации" и Кодекс административного судопроизводства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от 05.12.2017 № 389-ФЗ "О внесении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нений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статьи 25.1 и 56 Федерального закона «Об общих принципах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 Федеральным законом от 05.12.2017 № 392-ФЗ "О внесении изменений в отдельные законодательные акты Российской Федерации по вопросам совершенствования проведения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висимой оценки качества условий оказания услуг организациями в сфере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туры, охраны здоровья, образования, социального обслуживания и федеральн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lastRenderedPageBreak/>
        <w:t xml:space="preserve">ми учреждениями медико-социальной экспертизы",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29.12.2017 № 455-ФЗ "О внесении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изменений в Градостроительный кодекс 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и отдельные законодательные акты Российской Федерации", Федеральный закон от 29.12.2017 № 463-ФЗ «</w:t>
      </w:r>
      <w:r>
        <w:rPr>
          <w:rFonts w:ascii="Times New Roman" w:eastAsia="Times New Roman" w:hAnsi="Times New Roman"/>
          <w:bCs/>
          <w:sz w:val="28"/>
          <w:szCs w:val="28"/>
        </w:rPr>
        <w:t>О внесении изменений в Фед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>ральный Закон "Об общих принципах организации</w:t>
      </w:r>
    </w:p>
    <w:p w:rsidR="000732D3" w:rsidRDefault="000732D3" w:rsidP="000732D3">
      <w:pPr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местного самоуправления в Российской Федерации" и отдельные</w:t>
      </w:r>
    </w:p>
    <w:p w:rsidR="000732D3" w:rsidRDefault="000732D3" w:rsidP="000732D3">
      <w:pPr>
        <w:spacing w:after="0"/>
        <w:contextualSpacing/>
        <w:jc w:val="both"/>
        <w:rPr>
          <w:rFonts w:ascii="Times New Roman" w:eastAsia="Calibri" w:hAnsi="Times New Roman"/>
          <w:color w:val="000000"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Законодательные акты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Федеральный закон от 26.07.2017 № 202-ФЗ "О внесении изменений в Федеральный закон "Об общих принципах организации местного самоуправления в Российской Федерации"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статью 9.1 Федерального закона "О физической культуре и спорте в Российской Федерации", </w:t>
      </w:r>
      <w:r>
        <w:rPr>
          <w:rFonts w:ascii="Tahoma" w:hAnsi="Tahoma" w:cs="Tahoma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Совет депутатов Туруновского сельсовета Венгеровского района Новосибирской области,</w:t>
      </w:r>
    </w:p>
    <w:p w:rsidR="000732D3" w:rsidRDefault="000732D3" w:rsidP="000732D3">
      <w:pPr>
        <w:shd w:val="clear" w:color="auto" w:fill="FFFFFF"/>
        <w:tabs>
          <w:tab w:val="left" w:leader="underscore" w:pos="2179"/>
        </w:tabs>
        <w:spacing w:after="0"/>
        <w:ind w:firstLine="71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732D3" w:rsidRDefault="000732D3" w:rsidP="000732D3">
      <w:pPr>
        <w:shd w:val="clear" w:color="auto" w:fill="FFFFFF"/>
        <w:tabs>
          <w:tab w:val="left" w:leader="underscore" w:pos="2179"/>
        </w:tabs>
        <w:spacing w:after="0"/>
        <w:contextualSpacing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. Внести в Устав Туруновского сельсовета Венгеровского района Новос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бирской области следующие изменения:</w:t>
      </w:r>
    </w:p>
    <w:p w:rsidR="000732D3" w:rsidRDefault="000732D3" w:rsidP="000732D3">
      <w:pPr>
        <w:ind w:firstLine="720"/>
        <w:jc w:val="both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732D3" w:rsidRDefault="000732D3" w:rsidP="000732D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1.1.1 Часть 3 Статьи 3 Устава изложить в следующей редакции: 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«Вестник Тур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новского сельсовета Венгеровского района Новосибирской области» или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 путем размещение полного текста на срок не менее 30 дней на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формационном стенде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администрации и в иных общедоступных местах: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лиотека, школа, здание СПК «Туруновский»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тах.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правовые акты представительных органов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управления, предусматривающие установление, изменение или отмену местных налогов и сборов, вступают в силу в соответствии с Налоговым кодексом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/>
          <w:sz w:val="28"/>
          <w:szCs w:val="28"/>
        </w:rPr>
        <w:t>Статья 5. Вопросы местного значения Туруновского сельсовета</w:t>
      </w:r>
      <w:r>
        <w:rPr>
          <w:rFonts w:ascii="Times New Roman" w:hAnsi="Times New Roman"/>
          <w:sz w:val="28"/>
          <w:szCs w:val="28"/>
        </w:rPr>
        <w:t>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Пункт 12 Часть 1 Статьи 5 Устава  признать утратившим силу: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"12) организация библиотечного обслуживания населения, комплектование и обеспечение сохранности библиотечных фондов библиотек поселения".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20 Часть 1 Статьи 5 Устава изложить в следующей редакции: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"20) изложить в следующей редакции  - «утверждение правил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ройства территории поселения,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 благоустройства территории поселения в соответствии с указанными правилами, а также организация использования, охраны, защиты, воспроизво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 городских лесов, лесов особо охраняемых природных территорий,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женных в границах населенных пунктов поселения 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Пункт 32 Часть 1 Статьи 5 Устава  признать утратившим силу: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Пункт 11 Часть 1 Статьи 6 Устава  признать утратившим силу: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"11) создание условий для организации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новлены федеральными законами".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1.3.2.Части 1 Статьи 6 дополнить пунктами следующего содержания: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Федерации»".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"15) оказание содействия развитию физической культуры и спорта инвал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дов, лиц с ограниченными возможностями здоровья, адаптивной физической культуры и адаптивного спорта".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Статья 11. Публичные слушания: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1.4.1.Части 3 Статьи 11 дополнить пунктом следующего содержания:</w:t>
      </w:r>
    </w:p>
    <w:p w:rsidR="000732D3" w:rsidRDefault="000732D3" w:rsidP="000732D3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2.1) прое</w:t>
      </w:r>
      <w:proofErr w:type="gramStart"/>
      <w:r>
        <w:rPr>
          <w:rFonts w:ascii="Times New Roman" w:hAnsi="Times New Roman"/>
          <w:sz w:val="28"/>
          <w:szCs w:val="28"/>
        </w:rPr>
        <w:t>кт стр</w:t>
      </w:r>
      <w:proofErr w:type="gramEnd"/>
      <w:r>
        <w:rPr>
          <w:rFonts w:ascii="Times New Roman" w:hAnsi="Times New Roman"/>
          <w:sz w:val="28"/>
          <w:szCs w:val="28"/>
        </w:rPr>
        <w:t>атегии социально-экономического развития Туруновского сельсовета</w:t>
      </w:r>
      <w:r>
        <w:rPr>
          <w:rFonts w:ascii="Times New Roman" w:hAnsi="Times New Roman"/>
          <w:color w:val="000000" w:themeColor="text1"/>
          <w:sz w:val="28"/>
          <w:szCs w:val="28"/>
        </w:rPr>
        <w:t>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Пункт 3 Часть 3 Статьи 11 Устава  признать утратившим силу: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одного вида разрешенного использования земельных участков и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lastRenderedPageBreak/>
        <w:t>ектов капитального строительства на другой вид такого использования при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сутствии утвержденных правил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</w:rPr>
        <w:t>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1.4.3.Часть 4 Статьи 11 Устава  изложить в следующей редакции: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"4. Порядок организации и проведения публичных слушаний по проектам и вопросам, указанным в части 3 настоящей статьи, определяется Советом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1.4.4.Статью 11 дополнить частью 5 следующего содержания: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"5.По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 разрешенного строительства, реконструкции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капитального 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тельства, вопросам изменения одного вида разрешенного использования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участков и объектов капитального строительства на другой вид такого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при отсутствии утвержденных правил землепользования и застро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ки проводятся общественные обсуждения или публичные слушания, порядок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и проведения которых определяется уставом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(или) нормативным правовым актом представительного органа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с учетом положений законодательства о градостроител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деятельности".</w:t>
      </w:r>
      <w:proofErr w:type="gramEnd"/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b/>
          <w:sz w:val="28"/>
          <w:szCs w:val="28"/>
        </w:rPr>
        <w:t xml:space="preserve"> Статья 19. Полномочия Совета депутатов: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Пункт 4 Части 1 Статьи 11 Устава  изложить в следующей редакции: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"4) утверждение стратегии социально-экономического развития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Пункт 22 Части 1 Статьи 11 Устава 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утверждение правил благоустройства территории поселения,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>
        <w:rPr>
          <w:rFonts w:ascii="Times New Roman" w:hAnsi="Times New Roman"/>
          <w:b/>
          <w:sz w:val="28"/>
          <w:szCs w:val="28"/>
        </w:rPr>
        <w:t>Статья 20. Правовые акты Совета депутатов: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в Части 1 Статьи 20 Устава  исключить </w:t>
      </w:r>
      <w:proofErr w:type="gramStart"/>
      <w:r>
        <w:rPr>
          <w:rFonts w:ascii="Times New Roman" w:hAnsi="Times New Roman"/>
          <w:sz w:val="28"/>
          <w:szCs w:val="28"/>
        </w:rPr>
        <w:t>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начинающийся со слов: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Голос главы поселения учитывается при принятии решений Совета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татов как голос депутата Совета депутатов 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>
        <w:rPr>
          <w:rFonts w:ascii="Times New Roman" w:hAnsi="Times New Roman"/>
          <w:b/>
          <w:sz w:val="28"/>
          <w:szCs w:val="28"/>
        </w:rPr>
        <w:t>Статья 21. Депутат Совета депутатов: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1.7.1.Части 7 Статьи 21 Устава  дополнить абзацем следующего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"В случае обращения Губернатора Новосибирской области с заявлением о досрочном прекращении полномочий депутата представительного органа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днем появления основания для досрочного прекр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полномочий является день поступления в представительный орган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 данного заявления".</w:t>
      </w:r>
    </w:p>
    <w:p w:rsidR="000732D3" w:rsidRDefault="000732D3" w:rsidP="000732D3">
      <w:pPr>
        <w:ind w:firstLine="720"/>
        <w:jc w:val="both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>
        <w:rPr>
          <w:rFonts w:ascii="Times New Roman" w:hAnsi="Times New Roman"/>
          <w:b/>
          <w:sz w:val="28"/>
          <w:szCs w:val="28"/>
        </w:rPr>
        <w:t>Статья 22. Основные гарантии деятельности депутата Совета 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путатов, Главы поселения: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1.8.1. Статьи 22 Устава  дополнить Частью 3 следующего содержания: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"3. В соответствии с федеральными законами и законами субъектов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также могут устанавливаться дополнительные социальные и иные гарантии в связи с прекращением полномочий (в том числе досрочно)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путата, члена выборного органа местного самоуправления, выборного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стного лица местного самоуправления. </w:t>
      </w:r>
      <w:proofErr w:type="gramStart"/>
      <w:r>
        <w:rPr>
          <w:rFonts w:ascii="Times New Roman" w:hAnsi="Times New Roman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стоянной основе и в этот период достигших пенсионного возраста или потеря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ших трудоспособность, и не применяются в случае прекращения полномочий указанных лиц по основаниям, предусмотренным абзацем седьмым части 16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35, пунктами 2.1, 3, 6</w:t>
      </w:r>
      <w:proofErr w:type="gramEnd"/>
      <w:r>
        <w:rPr>
          <w:rFonts w:ascii="Times New Roman" w:hAnsi="Times New Roman"/>
          <w:sz w:val="28"/>
          <w:szCs w:val="28"/>
        </w:rPr>
        <w:t xml:space="preserve"> - 9 части 6, частью 6.1 статьи 36, частью 7.1, пунктами 5 - 8 части 10, частью 10.1 статьи 40, частями 1 и 2 статьи 73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06.10.2003 № 131-ФЗ «Об общих принципах организации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 в Российской Федерации".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>
        <w:rPr>
          <w:rFonts w:ascii="Times New Roman" w:hAnsi="Times New Roman"/>
          <w:b/>
          <w:sz w:val="28"/>
          <w:szCs w:val="28"/>
        </w:rPr>
        <w:t xml:space="preserve"> Статья 23. Председатель Совета депутатов: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1.9.1.Части 1 Статьи 23 Устава  изложить в следующей редакции: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 Организацию деятельности Совета депутатов осуществляет председ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 Совета депутатов, избираемый из своего состава большинством голосов от установленного числа депутатов Совета депутатов 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>
        <w:rPr>
          <w:rFonts w:ascii="Times New Roman" w:hAnsi="Times New Roman"/>
          <w:b/>
          <w:sz w:val="28"/>
          <w:szCs w:val="28"/>
        </w:rPr>
        <w:t xml:space="preserve"> Статья 27. Глава поселения: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1.10.1.Части 2 Статьи 27 Устава  изложить в следующей редакции: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администрацию".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1.11</w:t>
      </w:r>
      <w:r>
        <w:rPr>
          <w:rFonts w:ascii="Times New Roman" w:hAnsi="Times New Roman"/>
          <w:b/>
          <w:sz w:val="28"/>
          <w:szCs w:val="28"/>
        </w:rPr>
        <w:t xml:space="preserve"> Статья 28. Досрочное прекращение полномочий главы поселения: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1.11.1.Части 2 Статьи 28 Устава  изложить в следующей редакции: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в отставку, обжалует данные правовой акт или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 судебном порядке, представительный орган муниципального образования не вправе принимать решение об избрании главы муниципального образования из числа кандидатов, представленных конкурсной комиссией по результатам конкурса, до вступления решения суда в законную силу".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1.11.2.Статью 28 Устава дополнить Частью 2.1 следующего содержания: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досрочного прекращения полномочий главы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 избрание главы муниципального образования из числа кандид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тов, представленных конкурсной комиссией по результатам конкурса,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не позднее чем через шесть месяцев со дня такого прекращения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чий.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мочном составе".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>
        <w:rPr>
          <w:rFonts w:ascii="Times New Roman" w:hAnsi="Times New Roman"/>
          <w:b/>
          <w:sz w:val="28"/>
          <w:szCs w:val="28"/>
        </w:rPr>
        <w:t xml:space="preserve"> Статья 29. Удаление главы поселения в отставку: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1.12.1.Часть 9 Статьи 29 Устава признать утратившей силу: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9. В случае если Глава поселения присутствует на заседании Совета деп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моченного на это Советом депутатов</w:t>
      </w:r>
      <w:r>
        <w:rPr>
          <w:rFonts w:ascii="Times New Roman" w:hAnsi="Times New Roman"/>
          <w:sz w:val="28"/>
          <w:szCs w:val="28"/>
        </w:rPr>
        <w:t>".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1.12.2.Часть 10 Статьи 29 Устава признать утратившей силу: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10. Решение Совета депутатов об удалении главы поселения в отставку подписывается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депутатом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председательствующим </w:t>
      </w:r>
      <w:r>
        <w:rPr>
          <w:rFonts w:ascii="Times New Roman" w:hAnsi="Times New Roman"/>
          <w:sz w:val="28"/>
          <w:szCs w:val="28"/>
        </w:rPr>
        <w:t>на заседании Совета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>
        <w:rPr>
          <w:rFonts w:ascii="Times New Roman" w:hAnsi="Times New Roman"/>
          <w:b/>
          <w:sz w:val="28"/>
          <w:szCs w:val="28"/>
        </w:rPr>
        <w:t xml:space="preserve"> Статья 31. Администрация: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1.13.1. Статью 31 Устава изложить в следующей редакции: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 Местная администрация наделяется полномочиями по решению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сов местного значения и полномочиями для осуществления отдельных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полномочий, переданных органам местного самоуправления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ральными законами и законами субъектов Российской Федерации.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структуру администрации входят Глава администрации,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 исполняет Глава поселения, заместитель главы администрации, 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турные подразделения администрации.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Заместитель главы администрации в соответствии с должностной 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рукцией временно осуществляет полномочия Главы поселения в случае его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  <w:proofErr w:type="gramEnd"/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Администрация обладает правами юридического лица, является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ципальным казенным учреждением, образуемым для осуществления управле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ческих функций, и подлежит государственной регистрации в качестве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ского лица в соответствии с федеральным законом".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>
        <w:rPr>
          <w:rFonts w:ascii="Times New Roman" w:hAnsi="Times New Roman"/>
          <w:b/>
          <w:sz w:val="28"/>
          <w:szCs w:val="28"/>
        </w:rPr>
        <w:t xml:space="preserve"> Статья 29. Удаление главы поселения в отставку: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1.12.1.Часть 9 Статьи 29 Устава признать утратившей силу: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9. В случае если Глава поселения присутствует на заседании Совета деп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моченного на это Советом депутатов</w:t>
      </w:r>
      <w:r>
        <w:rPr>
          <w:rFonts w:ascii="Times New Roman" w:hAnsi="Times New Roman"/>
          <w:sz w:val="28"/>
          <w:szCs w:val="28"/>
        </w:rPr>
        <w:t>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>
        <w:rPr>
          <w:rFonts w:ascii="Times New Roman" w:hAnsi="Times New Roman"/>
          <w:b/>
          <w:sz w:val="28"/>
          <w:szCs w:val="28"/>
        </w:rPr>
        <w:t xml:space="preserve"> Статья 32. Полномочия администрации: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1.13.1. Пункт 12 Части 1 Статьи 32 Устава признать утратившим силу: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"12) организация библиотечного обслуживания населения, комплектов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и обеспечение сохранности библиотечных фондов библиотек поселения".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1.13.2. Пункт 19 Части 1 Статьи 32 Устава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рий, расположенных в границах населенных пунктов поселения".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1.13.3. Пункт 28 Части 1 Статьи 32 Устава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"28) организация сбора статистических показателей, характеризующих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стояние экономики и социальной сферы Туруновского сельсовета, и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указанных данных органам государственной власти в порядке,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 Правительством Российской Федерации".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1.13.4. Пункт 40 Части 1 Статьи 32 Устава признать утратившим силу: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"40) до 1 января 2017 года предоставление сотруднику, замещающему должность участкового уполномоченного полиции, и членам его семьи жилого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помещения на период выполнения сотрудником обязанностей по указанной должности".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1.13.5. Пункт 50 Части 1 Статьи 32 Устава признать утратившим силу: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"50) организация теплоснабжения, предусмотренная Федеральным </w:t>
      </w:r>
      <w:hyperlink r:id="rId7" w:history="1"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зак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о</w:t>
        </w:r>
        <w:r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«О теплоснабжении".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1.13.5. Часть 1 Статьи 32 Устава дополнить следующими пунктами: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61.1) осуществление мероприятий в сфере профилактики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предусмотренных Федеральным законом «Об основах системы профила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тики правонарушений в Российской Федерации»;</w:t>
      </w:r>
      <w:proofErr w:type="gramEnd"/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61.2) оказание содействия развитию физической культуры и спорта инв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лидов, лиц с ограниченными возможностями здоровья, адаптивной физической культуры и адаптивного спорта;</w:t>
      </w:r>
    </w:p>
    <w:p w:rsidR="000732D3" w:rsidRDefault="000732D3" w:rsidP="000732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61.3) полномочия в сфере стратегического планирования,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Федеральным законом от 28 июня 2014 года № 172-ФЗ «О стратегическом планировании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>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>
        <w:rPr>
          <w:rFonts w:ascii="Times New Roman" w:hAnsi="Times New Roman"/>
          <w:b/>
          <w:sz w:val="28"/>
          <w:szCs w:val="28"/>
        </w:rPr>
        <w:t xml:space="preserve"> Статья 33. Избирательная комиссия Туруновского сельсовета: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1.14.1. Части 1 Статьи 33 Устава изложить в следующей редакции: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 Избирательная комиссия  Туруновского сельсовета Венгеровского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Новосибирской области является муниципальным органом, который не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 в структуру органов местного самоуправления. Порядок формирования и полномочия избирательной комиссии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Новосиби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 от 17.07.2006 № 19-ОЗ «Об избирательных комиссиях, комиссиях референдума в Новосибирской области и настоящим Уставом»".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1.14.2. Пункт «е» Части 6 Статьи 33 Устава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0732D3" w:rsidRDefault="000732D3" w:rsidP="000732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"е) утверждает форму, текст и число бюллетеней, текст и число откреп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тельных удостоверений для голосования на местном референдуме, форму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рательного бюллетеня (избирательных бюллетеней), а также текст избирательн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депутатов".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1.14.3. Части 6 Статьи 33 Устава дополнить следующим пунктом:</w:t>
      </w:r>
    </w:p>
    <w:p w:rsidR="000732D3" w:rsidRDefault="000732D3" w:rsidP="000732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 е.1) выдает открепительные удостоверения в случаях, предусмотренных законом". </w:t>
      </w:r>
    </w:p>
    <w:p w:rsidR="000732D3" w:rsidRDefault="000732D3" w:rsidP="000732D3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1.14.2. Пункт «ж» Части 6 Статьи 33 Устава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0732D3" w:rsidRDefault="000732D3" w:rsidP="000732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"ж) обеспечивает изготовление бюллетеней, открепительных удостовер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по выборам депутатов Совета депутатов, бюллетеней, открепительных 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стоверений для голосования на местном референдуме, их доставку в нижесто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щие избирательные комиссии, комиссии референдума".</w:t>
      </w:r>
    </w:p>
    <w:p w:rsidR="000732D3" w:rsidRDefault="000732D3" w:rsidP="000732D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>
        <w:rPr>
          <w:rFonts w:ascii="Times New Roman" w:hAnsi="Times New Roman"/>
          <w:b/>
          <w:sz w:val="28"/>
          <w:szCs w:val="28"/>
        </w:rPr>
        <w:t xml:space="preserve"> Статья 38.1. </w:t>
      </w:r>
      <w:r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1.15.1. Статью 38.1 Устава изложить в следующей редакции:</w:t>
      </w:r>
    </w:p>
    <w:p w:rsidR="000732D3" w:rsidRDefault="000732D3" w:rsidP="00073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Размер платежей в порядке самообложения граждан устанавливается в абсолю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ной величине равным для всех жителей поселения (населенного пункта, вход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щего в состав поселения либо расположенного на межселенной территории в границах муниципального района), за исключением отдельных категорий гра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 ра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она) и для которых размер платежей может быть уменьшен.</w:t>
      </w:r>
      <w:proofErr w:type="gramEnd"/>
    </w:p>
    <w:p w:rsidR="000732D3" w:rsidRDefault="000732D3" w:rsidP="000732D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Вопросы введения и использования, указанных в </w:t>
      </w:r>
      <w:hyperlink r:id="rId8" w:anchor="Par0" w:history="1">
        <w:r>
          <w:rPr>
            <w:rStyle w:val="af2"/>
            <w:rFonts w:ascii="Times New Roman" w:hAnsi="Times New Roman"/>
            <w:bCs/>
            <w:color w:val="000000"/>
            <w:sz w:val="28"/>
            <w:szCs w:val="28"/>
          </w:rPr>
          <w:t>части 1</w:t>
        </w:r>
      </w:hyperlink>
      <w:r>
        <w:rPr>
          <w:rFonts w:ascii="Times New Roman" w:hAnsi="Times New Roman"/>
          <w:bCs/>
          <w:sz w:val="28"/>
          <w:szCs w:val="28"/>
        </w:rPr>
        <w:t xml:space="preserve"> настоящей 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ления в Российской Федерации», на сходе граждан</w:t>
      </w:r>
      <w:r>
        <w:rPr>
          <w:rFonts w:ascii="Times New Roman" w:hAnsi="Times New Roman"/>
          <w:sz w:val="28"/>
          <w:szCs w:val="28"/>
        </w:rPr>
        <w:t>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 </w:t>
      </w:r>
      <w:r>
        <w:rPr>
          <w:rFonts w:ascii="Times New Roman" w:hAnsi="Times New Roman"/>
          <w:b/>
          <w:sz w:val="28"/>
          <w:szCs w:val="28"/>
        </w:rPr>
        <w:t>Статья 43. Ответственность Главы Туруновского сельсовета п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ред государством: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1.16.1. в Части 3 Статьи 43 Устава  исключить </w:t>
      </w:r>
      <w:proofErr w:type="gramStart"/>
      <w:r>
        <w:rPr>
          <w:rFonts w:ascii="Times New Roman" w:hAnsi="Times New Roman"/>
          <w:sz w:val="28"/>
          <w:szCs w:val="28"/>
        </w:rPr>
        <w:t>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начинающийся со слов:</w:t>
      </w:r>
    </w:p>
    <w:p w:rsidR="000732D3" w:rsidRDefault="000732D3" w:rsidP="000732D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"Суд должен рассмотреть жалобу и принять решение не позднее чем через 10 дней со дня её подачи".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 </w:t>
      </w:r>
      <w:r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Устав: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1.17.1. Часть 1 Статьи 44 Устава изложить в следующей редакции:</w:t>
      </w:r>
    </w:p>
    <w:p w:rsidR="000732D3" w:rsidRDefault="000732D3" w:rsidP="00073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"1. </w:t>
      </w:r>
      <w:proofErr w:type="gramStart"/>
      <w:r>
        <w:rPr>
          <w:rFonts w:ascii="Times New Roman" w:hAnsi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менений и дополнений в Устав подлежат официальному опубликованию или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народованию с одновременным опубликованием или обнародованием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ленного Советом депутатов порядка учета предложений по проекту указанного муниципального правового акта, а также порядка участия граждан в его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</w:t>
      </w:r>
      <w:r>
        <w:rPr>
          <w:rFonts w:ascii="Times New Roman" w:hAnsi="Times New Roman"/>
          <w:sz w:val="28"/>
          <w:szCs w:val="28"/>
        </w:rPr>
        <w:lastRenderedPageBreak/>
        <w:t>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1.17.2. Часть 3 Статьи 44 Устава изложить в следующей редакции: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 </w:t>
      </w:r>
      <w:proofErr w:type="gramStart"/>
      <w:r>
        <w:rPr>
          <w:rFonts w:ascii="Times New Roman" w:hAnsi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соответствие с федеральными законами, а также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полномочий, срока полномочий, порядка избрания выборных должностных лиц местного самоуправления), вступают в силу после истечения срока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мочий Совета депутатов, принявшего муниципальный правовой акт о внесении в Устав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изменений и дополнений, за исключением случаев,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</w:t>
      </w:r>
      <w:proofErr w:type="gramStart"/>
      <w:r>
        <w:rPr>
          <w:rFonts w:ascii="Times New Roman" w:hAnsi="Times New Roman"/>
          <w:sz w:val="28"/>
          <w:szCs w:val="28"/>
        </w:rPr>
        <w:t>дополнения, внесенные в Устав Туруновского сельсовета и предусматривающие создание контрольно-счетного органа Туруновского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 вступают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в порядке, предусмотренном абзацем первым части 8 статьи 44 Федерального закона от 06.10.2003 № 131-ФЗ «Об общих принципах организации местного самоуправления в Российской Федерации»".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1.17.3. Статью 44 Устава дополнить Частью 3.1 следующего содержания: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"3.1 Изменения и дополнения в устав муниципального образования 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сятся муниципальным правовым актом, который может оформляться: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либо единолично главой муниципального образования, исполняющим полномочия председателя представительного органа (схода граждан)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допускается".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1.17.3. Статью 44 Устава дополнить Частью 5 следующего содержания: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"5. Приведение устава муниципального образования в соответствие с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деральным законом, законом Новосибирской области осуществляется в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ленный этими законодательными актами срок.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федеральным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силу соответствующего федерального закона, закона Новосибирской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ласти, необходимости официального опубликования (обнародования) и обсу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 на публичных слушаниях проекта муниципального правового акта о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сении изменений и дополнений в устав муниципального образования, учета предложений граждан по нему, периодичности заседаний представительного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 муниципального образования, сроков государственной регистрации и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циального опубликования (обнародования) такого муниципального правового акта и, как правило, не должен превышать шесть месяцев".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 </w:t>
      </w:r>
      <w:r>
        <w:rPr>
          <w:rFonts w:ascii="Times New Roman" w:hAnsi="Times New Roman"/>
          <w:b/>
          <w:sz w:val="28"/>
          <w:szCs w:val="28"/>
        </w:rPr>
        <w:t>Глава 6. Заключительные положения:</w:t>
      </w:r>
    </w:p>
    <w:p w:rsidR="000732D3" w:rsidRDefault="000732D3" w:rsidP="000732D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1.18.1. Главу 6 Устава дополнить Статьей 44.1 следующего содержания:</w:t>
      </w:r>
    </w:p>
    <w:p w:rsidR="000732D3" w:rsidRDefault="000732D3" w:rsidP="000732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"44.1  </w:t>
      </w:r>
      <w:r>
        <w:rPr>
          <w:rFonts w:ascii="Times New Roman" w:hAnsi="Times New Roman"/>
          <w:b/>
          <w:sz w:val="28"/>
          <w:szCs w:val="28"/>
        </w:rPr>
        <w:t xml:space="preserve">Содержание правил благоустройства территории Туруновского сельсовета 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Правила благоустройства территории муниципального образования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верждаются представительным органом соответствующего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Правила благоустройства территории муниципального образования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регулировать вопросы: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кими территориями;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границах населенных пунктов газонов, цветников и иных территорий,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нятых травянистыми растениями;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размещения информации на территории муниципального образования, в том числе установки указателей с наименованиями улиц и номерами домов,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весок;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обустройства территории муниципального образования в целях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беспрепятственного передвижения по указанной территории инвалидов и других маломобильных групп населения;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0732D3" w:rsidRPr="00C15477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15477">
        <w:rPr>
          <w:rFonts w:ascii="Times New Roman" w:hAnsi="Times New Roman"/>
          <w:sz w:val="28"/>
          <w:szCs w:val="28"/>
        </w:rPr>
        <w:t>13) участия, в том числе финансового, собственников и (или) иных зако</w:t>
      </w:r>
      <w:r w:rsidRPr="00C15477">
        <w:rPr>
          <w:rFonts w:ascii="Times New Roman" w:hAnsi="Times New Roman"/>
          <w:sz w:val="28"/>
          <w:szCs w:val="28"/>
        </w:rPr>
        <w:t>н</w:t>
      </w:r>
      <w:r w:rsidRPr="00C15477">
        <w:rPr>
          <w:rFonts w:ascii="Times New Roman" w:hAnsi="Times New Roman"/>
          <w:sz w:val="28"/>
          <w:szCs w:val="28"/>
        </w:rPr>
        <w:t>ных владельцев зданий, строений, сооружений, земельных участков (за искл</w:t>
      </w:r>
      <w:r w:rsidRPr="00C15477">
        <w:rPr>
          <w:rFonts w:ascii="Times New Roman" w:hAnsi="Times New Roman"/>
          <w:sz w:val="28"/>
          <w:szCs w:val="28"/>
        </w:rPr>
        <w:t>ю</w:t>
      </w:r>
      <w:r w:rsidRPr="00C15477">
        <w:rPr>
          <w:rFonts w:ascii="Times New Roman" w:hAnsi="Times New Roman"/>
          <w:sz w:val="28"/>
          <w:szCs w:val="28"/>
        </w:rPr>
        <w:t>чением собственников и (или) иных законных владельцев помещений в мног</w:t>
      </w:r>
      <w:r w:rsidRPr="00C15477">
        <w:rPr>
          <w:rFonts w:ascii="Times New Roman" w:hAnsi="Times New Roman"/>
          <w:sz w:val="28"/>
          <w:szCs w:val="28"/>
        </w:rPr>
        <w:t>о</w:t>
      </w:r>
      <w:r w:rsidRPr="00C15477">
        <w:rPr>
          <w:rFonts w:ascii="Times New Roman" w:hAnsi="Times New Roman"/>
          <w:sz w:val="28"/>
          <w:szCs w:val="28"/>
        </w:rPr>
        <w:t>квартирных домах, земельные участки под которыми не образованы или образ</w:t>
      </w:r>
      <w:r w:rsidRPr="00C15477">
        <w:rPr>
          <w:rFonts w:ascii="Times New Roman" w:hAnsi="Times New Roman"/>
          <w:sz w:val="28"/>
          <w:szCs w:val="28"/>
        </w:rPr>
        <w:t>о</w:t>
      </w:r>
      <w:r w:rsidRPr="00C15477">
        <w:rPr>
          <w:rFonts w:ascii="Times New Roman" w:hAnsi="Times New Roman"/>
          <w:sz w:val="28"/>
          <w:szCs w:val="28"/>
        </w:rPr>
        <w:t>ваны по границам таких домов) в содержании прилегающих территорий;</w:t>
      </w:r>
    </w:p>
    <w:p w:rsidR="000732D3" w:rsidRPr="00C15477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15477">
        <w:rPr>
          <w:rFonts w:ascii="Times New Roman" w:hAnsi="Times New Roman"/>
          <w:sz w:val="28"/>
          <w:szCs w:val="28"/>
        </w:rPr>
        <w:t>14) определения границ прилегающих территорий в соответствии с поря</w:t>
      </w:r>
      <w:r w:rsidRPr="00C15477">
        <w:rPr>
          <w:rFonts w:ascii="Times New Roman" w:hAnsi="Times New Roman"/>
          <w:sz w:val="28"/>
          <w:szCs w:val="28"/>
        </w:rPr>
        <w:t>д</w:t>
      </w:r>
      <w:r w:rsidRPr="00C15477">
        <w:rPr>
          <w:rFonts w:ascii="Times New Roman" w:hAnsi="Times New Roman"/>
          <w:sz w:val="28"/>
          <w:szCs w:val="28"/>
        </w:rPr>
        <w:t>ком, установленным законом Новосибирской области;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муниципального образования.</w:t>
      </w:r>
    </w:p>
    <w:p w:rsidR="000732D3" w:rsidRDefault="000732D3" w:rsidP="000732D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Законом Новосибирской области могут быть предусмотрены иные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образований". 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>Тур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ственную регистрацию в Главное управление Министерства юстиции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по Новосибирской области в течение 15 дней.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дования) муниципального правового акта </w:t>
      </w:r>
      <w:r>
        <w:rPr>
          <w:rFonts w:ascii="Times New Roman" w:hAnsi="Times New Roman"/>
          <w:color w:val="000000" w:themeColor="text1"/>
          <w:sz w:val="28"/>
          <w:szCs w:val="28"/>
        </w:rPr>
        <w:t>Туруновского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 Новосибирской области для включения указанных сведений в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сударственный реестр уставов муниципальных образований Новосибирской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в 10-дневной срок.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государственной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 опубликования в периодическом печатном издании «Вестник Туруновск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сельсовета».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32D3" w:rsidRDefault="000732D3" w:rsidP="000732D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Туруновского сельсовета </w:t>
      </w:r>
    </w:p>
    <w:p w:rsidR="000732D3" w:rsidRDefault="000732D3" w:rsidP="000732D3">
      <w:pPr>
        <w:spacing w:after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А.Н. Ковальчук</w:t>
      </w:r>
      <w:r>
        <w:rPr>
          <w:rFonts w:ascii="Times New Roman" w:hAnsi="Times New Roman"/>
          <w:sz w:val="28"/>
          <w:szCs w:val="28"/>
          <w:vertAlign w:val="subscript"/>
        </w:rPr>
        <w:t xml:space="preserve">   </w:t>
      </w:r>
    </w:p>
    <w:p w:rsidR="000732D3" w:rsidRDefault="000732D3" w:rsidP="000732D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</w:t>
      </w:r>
    </w:p>
    <w:p w:rsidR="000732D3" w:rsidRDefault="000732D3" w:rsidP="000732D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Туруновского сельсовета</w:t>
      </w:r>
    </w:p>
    <w:p w:rsidR="000732D3" w:rsidRDefault="000732D3" w:rsidP="000732D3">
      <w:pPr>
        <w:tabs>
          <w:tab w:val="left" w:pos="7534"/>
        </w:tabs>
        <w:spacing w:after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 области</w:t>
      </w:r>
      <w:r>
        <w:rPr>
          <w:rFonts w:ascii="Times New Roman" w:hAnsi="Times New Roman"/>
          <w:sz w:val="28"/>
          <w:szCs w:val="28"/>
        </w:rPr>
        <w:tab/>
        <w:t>А.В. Макаров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</w:t>
      </w:r>
    </w:p>
    <w:p w:rsidR="000732D3" w:rsidRDefault="000732D3" w:rsidP="000732D3"/>
    <w:p w:rsidR="000732D3" w:rsidRDefault="000732D3" w:rsidP="005632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D3" w:rsidRDefault="000732D3" w:rsidP="000732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Данный нормативно-правовой акт зарегистрирован в Главном управлении Министерства юстиции Российской федерации по Новосибирской области  11 марта 2019 №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0"/>
        </w:rPr>
        <w:t xml:space="preserve"> 545043152019</w:t>
      </w:r>
      <w:r w:rsidRPr="00C87CBE">
        <w:rPr>
          <w:rFonts w:ascii="Times New Roman" w:hAnsi="Times New Roman" w:cs="Times New Roman"/>
          <w:b/>
          <w:sz w:val="28"/>
          <w:szCs w:val="20"/>
        </w:rPr>
        <w:t>001</w:t>
      </w:r>
    </w:p>
    <w:p w:rsidR="000732D3" w:rsidRPr="0087194A" w:rsidRDefault="000732D3" w:rsidP="005632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58E" w:rsidRPr="00D32449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E5789E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Фарафонов Д.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9"/>
      <w:footerReference w:type="default" r:id="rId10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5A" w:rsidRDefault="00AB035A" w:rsidP="00ED3540">
      <w:pPr>
        <w:spacing w:after="0" w:line="240" w:lineRule="auto"/>
      </w:pPr>
      <w:r>
        <w:separator/>
      </w:r>
    </w:p>
  </w:endnote>
  <w:endnote w:type="continuationSeparator" w:id="0">
    <w:p w:rsidR="00AB035A" w:rsidRDefault="00AB035A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831AB0">
        <w:pPr>
          <w:pStyle w:val="a8"/>
          <w:jc w:val="right"/>
        </w:pPr>
        <w:fldSimple w:instr=" PAGE   \* MERGEFORMAT ">
          <w:r w:rsidR="000732D3">
            <w:rPr>
              <w:noProof/>
            </w:rPr>
            <w:t>2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5A" w:rsidRDefault="00AB035A" w:rsidP="00ED3540">
      <w:pPr>
        <w:spacing w:after="0" w:line="240" w:lineRule="auto"/>
      </w:pPr>
      <w:r>
        <w:separator/>
      </w:r>
    </w:p>
  </w:footnote>
  <w:footnote w:type="continuationSeparator" w:id="0">
    <w:p w:rsidR="00AB035A" w:rsidRDefault="00AB035A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930FFA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0732D3"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№3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0732D3">
      <w:rPr>
        <w:rFonts w:ascii="Times New Roman" w:hAnsi="Times New Roman" w:cs="Times New Roman"/>
        <w:color w:val="808080" w:themeColor="background1" w:themeShade="80"/>
        <w:sz w:val="24"/>
        <w:szCs w:val="24"/>
      </w:rPr>
      <w:t>18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0732D3">
      <w:rPr>
        <w:rFonts w:ascii="Times New Roman" w:hAnsi="Times New Roman" w:cs="Times New Roman"/>
        <w:color w:val="808080" w:themeColor="background1" w:themeShade="80"/>
        <w:sz w:val="24"/>
        <w:szCs w:val="24"/>
      </w:rPr>
      <w:t>марта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2019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732D3"/>
    <w:rsid w:val="0009449A"/>
    <w:rsid w:val="000B5169"/>
    <w:rsid w:val="000E5938"/>
    <w:rsid w:val="000F1C93"/>
    <w:rsid w:val="001307FA"/>
    <w:rsid w:val="00131937"/>
    <w:rsid w:val="0013415F"/>
    <w:rsid w:val="00166D14"/>
    <w:rsid w:val="001E2612"/>
    <w:rsid w:val="0021070F"/>
    <w:rsid w:val="00243862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6397"/>
    <w:rsid w:val="00657B35"/>
    <w:rsid w:val="0066311B"/>
    <w:rsid w:val="006A0D4B"/>
    <w:rsid w:val="006C76C4"/>
    <w:rsid w:val="00794DC4"/>
    <w:rsid w:val="007D59C1"/>
    <w:rsid w:val="00831AB0"/>
    <w:rsid w:val="00866A36"/>
    <w:rsid w:val="0087194A"/>
    <w:rsid w:val="00880B62"/>
    <w:rsid w:val="008C7845"/>
    <w:rsid w:val="008E646D"/>
    <w:rsid w:val="00900E4A"/>
    <w:rsid w:val="0090243F"/>
    <w:rsid w:val="00930FFA"/>
    <w:rsid w:val="009B5ED0"/>
    <w:rsid w:val="009B6585"/>
    <w:rsid w:val="009C109D"/>
    <w:rsid w:val="00A17203"/>
    <w:rsid w:val="00A51D3C"/>
    <w:rsid w:val="00A56BD9"/>
    <w:rsid w:val="00A8158E"/>
    <w:rsid w:val="00AA3D06"/>
    <w:rsid w:val="00AB035A"/>
    <w:rsid w:val="00AB4266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C353FC"/>
    <w:rsid w:val="00C3550A"/>
    <w:rsid w:val="00D0416A"/>
    <w:rsid w:val="00D20EC1"/>
    <w:rsid w:val="00D32449"/>
    <w:rsid w:val="00D456A4"/>
    <w:rsid w:val="00D6009E"/>
    <w:rsid w:val="00D74A52"/>
    <w:rsid w:val="00DC7460"/>
    <w:rsid w:val="00DF4EF2"/>
    <w:rsid w:val="00E04ECD"/>
    <w:rsid w:val="00E5789E"/>
    <w:rsid w:val="00E75933"/>
    <w:rsid w:val="00E85677"/>
    <w:rsid w:val="00E93897"/>
    <w:rsid w:val="00ED3540"/>
    <w:rsid w:val="00EE636B"/>
    <w:rsid w:val="00EF75B2"/>
    <w:rsid w:val="00F31D4A"/>
    <w:rsid w:val="00F44AB4"/>
    <w:rsid w:val="00F478F4"/>
    <w:rsid w:val="00F636A2"/>
    <w:rsid w:val="00F87BF4"/>
    <w:rsid w:val="00FA1EC8"/>
    <w:rsid w:val="00FA6D83"/>
    <w:rsid w:val="00FB616B"/>
    <w:rsid w:val="00FC2E8B"/>
    <w:rsid w:val="00FD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9;&#1077;&#1083;&#1100;&#1089;&#1086;&#1074;&#1077;&#1090;\Desktop\&#1089;&#1086;&#1074;&#1077;&#1090;%20&#1076;&#1077;&#1087;&#1091;&#1090;&#1072;&#1090;&#1086;&#1074;\&#1089;&#1077;&#1089;&#1089;&#1080;&#1103;&#8470;23%20&#1086;&#1090;%2023.03.2018\&#1088;&#1077;&#1096;&#1077;&#1085;&#1080;&#1077;%20&#8470;2%20&#1087;&#1088;&#1086;&#1077;&#1082;&#1090;%20&#1080;&#1079;&#1084;&#1077;&#1085;&#1077;&#1085;&#1080;&#1081;%20&#1074;%20&#1091;&#1089;&#1090;&#1072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6;fld=134;dst=1001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29</cp:revision>
  <cp:lastPrinted>2019-03-12T05:45:00Z</cp:lastPrinted>
  <dcterms:created xsi:type="dcterms:W3CDTF">2016-04-12T09:28:00Z</dcterms:created>
  <dcterms:modified xsi:type="dcterms:W3CDTF">2019-05-20T04:43:00Z</dcterms:modified>
</cp:coreProperties>
</file>