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42" w:rsidRDefault="00F46AA9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Необходимо быстро реагировать на пожар, используя все доступные способы для тушения огня (песок, вода, покрывала, одежда, огнетушители и т.д.).</w:t>
      </w:r>
      <w:r w:rsidR="008C5C42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 w:rsidR="008C5C42">
        <w:rPr>
          <w:rFonts w:ascii="inherit" w:eastAsia="Times New Roman" w:hAnsi="inherit" w:cs="Times New Roman"/>
          <w:color w:val="000000"/>
          <w:sz w:val="24"/>
          <w:szCs w:val="24"/>
        </w:rPr>
        <w:tab/>
      </w:r>
      <w:r w:rsidR="008C5C42">
        <w:rPr>
          <w:rFonts w:ascii="inherit" w:eastAsia="Times New Roman" w:hAnsi="inherit" w:cs="Times New Roman"/>
          <w:color w:val="000000"/>
          <w:sz w:val="24"/>
          <w:szCs w:val="24"/>
        </w:rPr>
        <w:tab/>
      </w:r>
    </w:p>
    <w:p w:rsidR="00F46AA9" w:rsidRPr="008C5C42" w:rsidRDefault="008C5C42" w:rsidP="00F46AA9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t xml:space="preserve">. </w:t>
      </w: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Ответственность за обеспечение пожарной безопасности на территории приусадебного</w:t>
      </w:r>
      <w:r w:rsidRPr="00F46AA9">
        <w:rPr>
          <w:rFonts w:ascii="inherit" w:eastAsia="Times New Roman" w:hAnsi="inherit" w:cs="Times New Roman"/>
          <w:color w:val="000000"/>
          <w:sz w:val="11"/>
          <w:szCs w:val="11"/>
        </w:rPr>
        <w:t xml:space="preserve"> </w:t>
      </w: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участка, жилого дома, дачного участка возлагается на их владельцев!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11"/>
          <w:szCs w:val="11"/>
        </w:rPr>
        <w:t xml:space="preserve"> </w:t>
      </w:r>
      <w:r w:rsidR="00F46AA9" w:rsidRPr="00F46AA9">
        <w:rPr>
          <w:rFonts w:ascii="inherit" w:eastAsia="Times New Roman" w:hAnsi="inherit" w:cs="Times New Roman"/>
          <w:color w:val="000000"/>
          <w:sz w:val="11"/>
          <w:szCs w:val="11"/>
        </w:rPr>
        <w:t xml:space="preserve"> </w:t>
      </w: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Скоро наступит весенне-летний пожароопасный период. Сухая трава, опавшие прошлогодние листья мгновенно вспыхивают от малейшей искры. Распространению огня способствует сильный ветер, недостаток осадков и высокая температура воздуха.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Чтобы горение травы не привело к серьезным и глобальным последствиям, при подготовке территорий объектов, садовых участков, дворовых территорий к весенне-летнему пожароопасному периоду необходимо выполнить следующие мероприятия: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произвести уборку прилегающих территорий от мусора, сухой листвы и травы;</w:t>
      </w:r>
    </w:p>
    <w:p w:rsidR="008C5C42" w:rsidRPr="008C5C42" w:rsidRDefault="008C5C42" w:rsidP="008C5C4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Помните! Там, где отсутствует горючая среда, огня не будет!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собранный в кучи сгораемый мусор необходимо немедленно вывозить с территорий во избежание поджогов;</w:t>
      </w:r>
    </w:p>
    <w:p w:rsidR="008C5C42" w:rsidRPr="008C5C42" w:rsidRDefault="008C5C42" w:rsidP="008C5C4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Помните! Сжигание собранного в кучи мусора запрещено!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установить на приусадебном участке емкость с водой;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отказаться от походов в лес и разведения костров;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не оставлять брошенными на улице бутылки, битые стекла, которые, превращаясь на солнце в линзу, концентрируют солнечные лучи до спонтанного возгорания находящейся под ней травы.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напомнить детям об опасности игр со спичками, о последствиях, к которым может привести такая игра, и о наказании, которое может последовать (административная ответственность наступает с 16-летнего возраста).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За нарушение правил пожарной безопасности предусмотрена административная ответственность по ст.20.4 Кодекса об административных правонарушениях в РФ: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на граждан – наложение штрафа в размере от 1000 до 1500 рублей (от 2000 до 4000 рублей в условиях особого противопожарного режима);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на должностных лиц – наложение штрафа в размере от 6000 до 15 000 рублей (от 15 000 до 30 000 рублей в условиях особого противопожарного режима);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на юридическое лицо – наложение штрафа в размере от 150 000 до 200 000 рублей (от 400 000 до 500 000 рублей в условиях особого противопожарного режима).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За нарушение правил пожарной безопасности в лесах (а также насаждениях, не входящих в лесной фонд) предусмотрена административная ответственность по ст. 8.32 Кодекса об административных правонарушениях в РФ: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на граждан – наложение штрафа в размере от 1500 до 2500 рублей (от 3000 до 4000 рублей в условиях особого противопожарного режима);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на должностных лиц – наложение штрафа в размере от 5000 до 10 000 рублей (от 10 000 до 20 000 рублей в условиях особого противопожарного режима);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• на юридических лиц – от тридцати тысяч до ста тысяч рублей (от 100 000 до 200 000 рублей в условиях особого противопожарного режима).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Также предусмотрена и уголовная ответственность.</w:t>
      </w:r>
    </w:p>
    <w:p w:rsidR="008C5C42" w:rsidRPr="008C5C42" w:rsidRDefault="008C5C42" w:rsidP="008C5C4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Если пожар не удалось предотвратить</w:t>
      </w:r>
    </w:p>
    <w:p w:rsidR="008C5C42" w:rsidRPr="008C5C42" w:rsidRDefault="008C5C42" w:rsidP="008C5C42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 xml:space="preserve">• Немедленно позвоните в пожарную охрану по телефонам: 01, 4-62-49, с мобильного телефона 010. Вызов должен содержать четкую информацию о месте пожара, его причине </w:t>
      </w: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lastRenderedPageBreak/>
        <w:t>и вероятной угрозе для людей. Назовите свое имя, номер телефона для получения дальнейших уточнений.</w:t>
      </w:r>
    </w:p>
    <w:p w:rsidR="008C5C42" w:rsidRDefault="008C5C42" w:rsidP="008C5C42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8C5C42" w:rsidRDefault="008C5C42" w:rsidP="008C5C42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F46AA9" w:rsidRPr="008C5C42" w:rsidRDefault="008C5C42" w:rsidP="00F46AA9">
      <w:pPr>
        <w:shd w:val="clear" w:color="auto" w:fill="FFFFFF"/>
        <w:spacing w:after="11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Ответственность за обеспечение пожарной безопасности на территории приусадебного</w:t>
      </w:r>
      <w:r w:rsidRPr="00F46AA9">
        <w:rPr>
          <w:rFonts w:ascii="inherit" w:eastAsia="Times New Roman" w:hAnsi="inherit" w:cs="Times New Roman"/>
          <w:color w:val="000000"/>
          <w:sz w:val="11"/>
          <w:szCs w:val="11"/>
        </w:rPr>
        <w:t xml:space="preserve"> </w:t>
      </w:r>
      <w:r w:rsidR="00F46AA9" w:rsidRPr="008C5C42">
        <w:rPr>
          <w:rFonts w:ascii="inherit" w:eastAsia="Times New Roman" w:hAnsi="inherit" w:cs="Times New Roman"/>
          <w:color w:val="000000"/>
          <w:sz w:val="24"/>
          <w:szCs w:val="24"/>
        </w:rPr>
        <w:t>участка, жилого дома, дачного участка возлагается на их владельцев!</w:t>
      </w:r>
    </w:p>
    <w:p w:rsidR="00F46AA9" w:rsidRPr="008C5C42" w:rsidRDefault="00F46AA9" w:rsidP="00F46AA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 xml:space="preserve">Рассчитываем на вашу помощь и поддержку. Телефон пожарной части: 01, 4-62-49, с </w:t>
      </w:r>
      <w:proofErr w:type="gramStart"/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>мобильного</w:t>
      </w:r>
      <w:proofErr w:type="gramEnd"/>
      <w:r w:rsidRPr="008C5C42">
        <w:rPr>
          <w:rFonts w:ascii="inherit" w:eastAsia="Times New Roman" w:hAnsi="inherit" w:cs="Times New Roman"/>
          <w:color w:val="000000"/>
          <w:sz w:val="24"/>
          <w:szCs w:val="24"/>
        </w:rPr>
        <w:t xml:space="preserve"> 010.</w:t>
      </w:r>
    </w:p>
    <w:p w:rsidR="00F46AA9" w:rsidRPr="00F46AA9" w:rsidRDefault="008C5C42" w:rsidP="00F46AA9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1F7B7D"/>
          <w:kern w:val="36"/>
          <w:sz w:val="15"/>
          <w:szCs w:val="15"/>
        </w:rPr>
      </w:pPr>
      <w:r>
        <w:rPr>
          <w:rFonts w:ascii="Trebuchet MS" w:eastAsia="Times New Roman" w:hAnsi="Trebuchet MS" w:cs="Times New Roman"/>
          <w:b/>
          <w:bCs/>
          <w:color w:val="1F7B7D"/>
          <w:kern w:val="36"/>
          <w:sz w:val="15"/>
          <w:szCs w:val="15"/>
          <w:bdr w:val="none" w:sz="0" w:space="0" w:color="auto" w:frame="1"/>
        </w:rPr>
        <w:t xml:space="preserve"> 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Скоро наступит весенне-летний пожароопасный период. Сухая трава, опавшие прошлогодние листья мгновенно вспыхивают от малейшей искры. Распространению огня способствует сильный ветер, недостаток осадков и высокая температура воздуха.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Чтобы горение травы не привело к серьезным и глобальным последствиям, при подготовке территорий объектов, садовых участков, дворовых территорий к весенне-летнему пожароопасному периоду необходимо выполнить следующие мероприятия: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произвести уборку прилегающих территорий от мусора, сухой листвы и травы;</w:t>
      </w:r>
    </w:p>
    <w:p w:rsidR="00F46AA9" w:rsidRDefault="00F46AA9" w:rsidP="00F46A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>Помните! Там, где отсутствует горючая среда, огня не будет!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собранный в кучи сгораемый мусор необходимо немедленно вывозить с территорий во избежание поджогов;</w:t>
      </w:r>
    </w:p>
    <w:p w:rsidR="00F46AA9" w:rsidRDefault="00F46AA9" w:rsidP="00F46A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>Помните! Сжигание собранного в кучи мусора запрещено!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установить на приусадебном участке емкость с водой;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отказаться от походов в лес и разведения костров;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не оставлять брошенными на улице бутылки, битые стекла, которые, превращаясь на солнце в линзу, концентрируют солнечные лучи до спонтанного возгорания находящейся под ней травы.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напомнить детям об опасности игр со спичками, о последствиях, к которым может привести такая игра, и о наказании, которое может последовать (административная ответственность наступает с 16-летнего возраста).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За нарушение правил пожарной безопасности предусмотрена административная ответственность по ст.20.4 Кодекса об административных правонарушениях в РФ: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на граждан – наложение штрафа в размере от 1000 до 1500 рублей (от 2000 до 4000 рублей в условиях особого противопожарного режима);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на должностных лиц – наложение штрафа в размере от 6000 до 15 000 рублей (от 15 000 до 30 000 рублей в условиях особого противопожарного режима);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на юридическое лицо – наложение штрафа в размере от 150 000 до 200 000 рублей (от 400 000 до 500 000 рублей в условиях особого противопожарного режима).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За нарушение правил пожарной безопасности в лесах (а также насаждениях, не входящих в лесной фонд) предусмотрена административная ответственность по ст. 8.32 Кодекса об административных правонарушениях в РФ: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lastRenderedPageBreak/>
        <w:t>• на граждан – наложение штрафа в размере от 1500 до 2500 рублей (от 3000 до 4000 рублей в условиях особого противопожарного режима);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на должностных лиц – наложение штрафа в размере от 5000 до 10 000 рублей (от 10 000 до 20 000 рублей в условиях особого противопожарного режима);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на юридических лиц – от тридцати тысяч до ста тысяч рублей (от 100 000 до 200 000 рублей в условиях особого противопожарного режима).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Также предусмотрена и уголовная ответственность.</w:t>
      </w:r>
    </w:p>
    <w:p w:rsidR="00F46AA9" w:rsidRDefault="00F46AA9" w:rsidP="00F46A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>Если пожар не удалось предотвратить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Немедленно позвоните в пожарную охрану по телефонам: 01, 4-62-49, с мобильного телефона 010. Вызов должен содержать четкую информацию о месте пожара, его причине и вероятной угрозе для людей. Назовите свое имя, номер телефона для получения дальнейших уточнений.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• Необходимо быстро реагировать на пожар, используя все доступные способы для тушения огня (песок, вода, покрывала, одежда, огнетушители и т.д.).</w:t>
      </w:r>
    </w:p>
    <w:p w:rsidR="00F46AA9" w:rsidRDefault="00F46AA9" w:rsidP="00F46A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Ответственность за обеспечение пожарной безопасности на территории приусадебного участка, жилого дома, дачного участка возлагается на их владельцев!</w:t>
      </w:r>
    </w:p>
    <w:p w:rsidR="00F46AA9" w:rsidRDefault="00F46AA9" w:rsidP="00F46A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Рассчитываем на вашу помощь и поддержку. Телефон пожарной части: 01, 4-62-49, с </w:t>
      </w:r>
      <w:proofErr w:type="gramStart"/>
      <w:r>
        <w:rPr>
          <w:rFonts w:ascii="inherit" w:hAnsi="inherit"/>
          <w:color w:val="000000"/>
        </w:rPr>
        <w:t>мобильного</w:t>
      </w:r>
      <w:proofErr w:type="gramEnd"/>
      <w:r>
        <w:rPr>
          <w:rFonts w:ascii="inherit" w:hAnsi="inherit"/>
          <w:color w:val="000000"/>
        </w:rPr>
        <w:t xml:space="preserve"> 010.</w:t>
      </w:r>
    </w:p>
    <w:p w:rsidR="00F46AA9" w:rsidRDefault="008D266D" w:rsidP="00F46AA9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1F7B7D"/>
          <w:sz w:val="33"/>
          <w:szCs w:val="33"/>
        </w:rPr>
      </w:pPr>
      <w:r>
        <w:rPr>
          <w:rFonts w:ascii="Trebuchet MS" w:hAnsi="Trebuchet MS"/>
          <w:color w:val="1F7B7D"/>
          <w:sz w:val="33"/>
          <w:szCs w:val="33"/>
          <w:bdr w:val="none" w:sz="0" w:space="0" w:color="auto" w:frame="1"/>
        </w:rPr>
        <w:t xml:space="preserve"> </w:t>
      </w:r>
    </w:p>
    <w:p w:rsidR="00051081" w:rsidRDefault="00051081"/>
    <w:sectPr w:rsidR="00051081" w:rsidSect="0026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F46AA9"/>
    <w:rsid w:val="00051081"/>
    <w:rsid w:val="002658B7"/>
    <w:rsid w:val="008C5C42"/>
    <w:rsid w:val="008D266D"/>
    <w:rsid w:val="00B16C1C"/>
    <w:rsid w:val="00F4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B7"/>
  </w:style>
  <w:style w:type="paragraph" w:styleId="1">
    <w:name w:val="heading 1"/>
    <w:basedOn w:val="a"/>
    <w:link w:val="10"/>
    <w:uiPriority w:val="9"/>
    <w:qFormat/>
    <w:rsid w:val="00F46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A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6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6AA9"/>
    <w:rPr>
      <w:b/>
      <w:bCs/>
    </w:rPr>
  </w:style>
  <w:style w:type="character" w:styleId="a5">
    <w:name w:val="Hyperlink"/>
    <w:basedOn w:val="a0"/>
    <w:uiPriority w:val="99"/>
    <w:semiHidden/>
    <w:unhideWhenUsed/>
    <w:rsid w:val="00F46A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95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dcterms:created xsi:type="dcterms:W3CDTF">2019-03-19T14:33:00Z</dcterms:created>
  <dcterms:modified xsi:type="dcterms:W3CDTF">2019-07-15T07:28:00Z</dcterms:modified>
</cp:coreProperties>
</file>